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DF639" w14:textId="77777777" w:rsidR="00797F5B" w:rsidRPr="00797F5B" w:rsidRDefault="00797F5B" w:rsidP="00797F5B">
      <w:pPr>
        <w:pStyle w:val="PargrafodaLista"/>
        <w:numPr>
          <w:ilvl w:val="0"/>
          <w:numId w:val="1"/>
        </w:numPr>
        <w:rPr>
          <w:b/>
          <w:bCs/>
          <w:sz w:val="20"/>
          <w:szCs w:val="20"/>
        </w:rPr>
      </w:pPr>
      <w:r w:rsidRPr="00797F5B">
        <w:rPr>
          <w:b/>
          <w:bCs/>
          <w:sz w:val="20"/>
          <w:szCs w:val="20"/>
        </w:rPr>
        <w:t>El arrepentimiento:</w:t>
      </w:r>
    </w:p>
    <w:p w14:paraId="4E9BC94A" w14:textId="77777777" w:rsidR="00797F5B" w:rsidRPr="0098543A" w:rsidRDefault="00797F5B" w:rsidP="00797F5B">
      <w:pPr>
        <w:pStyle w:val="PargrafodaLista"/>
        <w:numPr>
          <w:ilvl w:val="1"/>
          <w:numId w:val="1"/>
        </w:numPr>
        <w:rPr>
          <w:b/>
          <w:bCs/>
          <w:sz w:val="20"/>
          <w:szCs w:val="20"/>
        </w:rPr>
      </w:pPr>
      <w:r w:rsidRPr="00797F5B">
        <w:rPr>
          <w:b/>
          <w:bCs/>
          <w:sz w:val="20"/>
          <w:szCs w:val="20"/>
        </w:rPr>
        <w:t>Demorar el arrepentimiento.</w:t>
      </w:r>
    </w:p>
    <w:p w14:paraId="531EE9C9" w14:textId="47E6FAB8" w:rsidR="000C1ECB" w:rsidRPr="0098543A" w:rsidRDefault="000C1ECB" w:rsidP="000C1ECB">
      <w:pPr>
        <w:pStyle w:val="PargrafodaLista"/>
        <w:numPr>
          <w:ilvl w:val="2"/>
          <w:numId w:val="1"/>
        </w:numPr>
        <w:rPr>
          <w:sz w:val="20"/>
          <w:szCs w:val="20"/>
        </w:rPr>
      </w:pPr>
      <w:r w:rsidRPr="0098543A">
        <w:rPr>
          <w:sz w:val="20"/>
          <w:szCs w:val="20"/>
        </w:rPr>
        <w:t>En casa de Lázaro, Jesús hablaba de temas importantes, vitales para la salvación. Pero Marta no escuchaba. No tenía tiempo. ¡Había tantas cosas que hacer! (Lc. 10:40-41).</w:t>
      </w:r>
    </w:p>
    <w:p w14:paraId="3732C679" w14:textId="2FA45B1E" w:rsidR="000C1ECB" w:rsidRPr="0098543A" w:rsidRDefault="000C1ECB" w:rsidP="000C1ECB">
      <w:pPr>
        <w:pStyle w:val="PargrafodaLista"/>
        <w:numPr>
          <w:ilvl w:val="2"/>
          <w:numId w:val="1"/>
        </w:numPr>
        <w:rPr>
          <w:sz w:val="20"/>
          <w:szCs w:val="20"/>
        </w:rPr>
      </w:pPr>
      <w:r w:rsidRPr="0098543A">
        <w:rPr>
          <w:sz w:val="20"/>
          <w:szCs w:val="20"/>
        </w:rPr>
        <w:t>Así nos ocurre también a nosotros. Cuando hemos pecado, y el Espíritu Santo nos llama al arrepentimiento, Satanás se encarga de llenarnos de actividad, preocupaciones, o cualquier otra distracción, que nos impida plantearnos nuestra situación pecaminosa y buscar el perdón.</w:t>
      </w:r>
    </w:p>
    <w:p w14:paraId="1F916F29" w14:textId="38191571" w:rsidR="000C1ECB" w:rsidRPr="00797F5B" w:rsidRDefault="000C1ECB" w:rsidP="000C1ECB">
      <w:pPr>
        <w:pStyle w:val="PargrafodaLista"/>
        <w:numPr>
          <w:ilvl w:val="2"/>
          <w:numId w:val="1"/>
        </w:numPr>
        <w:rPr>
          <w:sz w:val="20"/>
          <w:szCs w:val="20"/>
        </w:rPr>
      </w:pPr>
      <w:r w:rsidRPr="0098543A">
        <w:rPr>
          <w:sz w:val="20"/>
          <w:szCs w:val="20"/>
        </w:rPr>
        <w:t>Pero Dios no se rinde. Insiste en su llamado (Ez. 33:11). Compara nuestros pecados con ropas sucias (Is. 64:6). Ofrece un intercambio: nuestras ropas sucias por Sus ropas limpias (Zac. 3:4), unas ropas lavadas en la sangre de Jesús (Ap. 7:14).</w:t>
      </w:r>
    </w:p>
    <w:p w14:paraId="4985FAF7" w14:textId="77777777" w:rsidR="00797F5B" w:rsidRPr="0098543A" w:rsidRDefault="00797F5B" w:rsidP="00797F5B">
      <w:pPr>
        <w:pStyle w:val="PargrafodaLista"/>
        <w:numPr>
          <w:ilvl w:val="1"/>
          <w:numId w:val="1"/>
        </w:numPr>
        <w:rPr>
          <w:b/>
          <w:bCs/>
          <w:sz w:val="20"/>
          <w:szCs w:val="20"/>
        </w:rPr>
      </w:pPr>
      <w:r w:rsidRPr="00797F5B">
        <w:rPr>
          <w:b/>
          <w:bCs/>
          <w:sz w:val="20"/>
          <w:szCs w:val="20"/>
        </w:rPr>
        <w:t>El verdadero arrepentimiento.</w:t>
      </w:r>
    </w:p>
    <w:p w14:paraId="078E486E" w14:textId="434EFFAD" w:rsidR="00E77A65" w:rsidRPr="0098543A" w:rsidRDefault="00E77A65" w:rsidP="00E77A65">
      <w:pPr>
        <w:pStyle w:val="PargrafodaLista"/>
        <w:numPr>
          <w:ilvl w:val="2"/>
          <w:numId w:val="1"/>
        </w:numPr>
        <w:rPr>
          <w:sz w:val="20"/>
          <w:szCs w:val="20"/>
        </w:rPr>
      </w:pPr>
      <w:r w:rsidRPr="0098543A">
        <w:rPr>
          <w:sz w:val="20"/>
          <w:szCs w:val="20"/>
        </w:rPr>
        <w:t>¿Qué es el arrepentimiento? ¿Qué diferencia hay entre un arrepentimiento verdadero y uno fingido (2Co. 7:10)?</w:t>
      </w:r>
    </w:p>
    <w:p w14:paraId="7E553F18" w14:textId="56670BE6" w:rsidR="00E77A65" w:rsidRPr="0098543A" w:rsidRDefault="00E77A65" w:rsidP="00E77A65">
      <w:pPr>
        <w:pStyle w:val="PargrafodaLista"/>
        <w:numPr>
          <w:ilvl w:val="2"/>
          <w:numId w:val="1"/>
        </w:numPr>
        <w:rPr>
          <w:sz w:val="20"/>
          <w:szCs w:val="20"/>
        </w:rPr>
      </w:pPr>
      <w:r w:rsidRPr="0098543A">
        <w:rPr>
          <w:sz w:val="20"/>
          <w:szCs w:val="20"/>
        </w:rPr>
        <w:t>Cuando un pecado trae consecuencias inmediatas y no deseadas surge el arrepentimiento. Es una pena porque no salió bien lo que hicimos. Si no hubiese habido consecuencias negativas, no sentiríamos tristeza por nuestros actos. Esto NO es arrepentimiento verdadero (como fue el caso de Judas).</w:t>
      </w:r>
    </w:p>
    <w:p w14:paraId="6A3EAA65" w14:textId="1C352158" w:rsidR="00E77A65" w:rsidRPr="0098543A" w:rsidRDefault="00E77A65" w:rsidP="00E77A65">
      <w:pPr>
        <w:pStyle w:val="PargrafodaLista"/>
        <w:numPr>
          <w:ilvl w:val="2"/>
          <w:numId w:val="1"/>
        </w:numPr>
        <w:rPr>
          <w:sz w:val="20"/>
          <w:szCs w:val="20"/>
        </w:rPr>
      </w:pPr>
      <w:r w:rsidRPr="0098543A">
        <w:rPr>
          <w:sz w:val="20"/>
          <w:szCs w:val="20"/>
        </w:rPr>
        <w:t>Cuando el hecho en sí de haber pecado es el que nos produce tristeza, y un deseo profundo de ser perdonados (haya habido o no consecuencias negativas), nos encontramos ante un verdadero arrepentimiento (como fue el caso de Pedro).</w:t>
      </w:r>
    </w:p>
    <w:p w14:paraId="3D8ED4EC" w14:textId="379B8195" w:rsidR="000729F5" w:rsidRPr="00797F5B" w:rsidRDefault="000729F5" w:rsidP="000729F5">
      <w:pPr>
        <w:pStyle w:val="PargrafodaLista"/>
        <w:numPr>
          <w:ilvl w:val="2"/>
          <w:numId w:val="1"/>
        </w:numPr>
        <w:rPr>
          <w:sz w:val="20"/>
          <w:szCs w:val="20"/>
        </w:rPr>
      </w:pPr>
      <w:r w:rsidRPr="0098543A">
        <w:rPr>
          <w:sz w:val="20"/>
          <w:szCs w:val="20"/>
        </w:rPr>
        <w:t xml:space="preserve">Cuando pecamos, el Espíritu Santo nos “despedaza” y nos “hiere” con un hondo sentimiento de tristeza. Si reaccionamos con verdadero arrepentimiento, Dios nos sana, perdonando nuestros pecados (Os. 6:1 </w:t>
      </w:r>
      <w:r w:rsidRPr="0098543A">
        <w:rPr>
          <w:sz w:val="16"/>
          <w:szCs w:val="16"/>
        </w:rPr>
        <w:t>NVI</w:t>
      </w:r>
      <w:r w:rsidRPr="0098543A">
        <w:rPr>
          <w:sz w:val="20"/>
          <w:szCs w:val="20"/>
        </w:rPr>
        <w:t>).</w:t>
      </w:r>
    </w:p>
    <w:p w14:paraId="33F9C2D4" w14:textId="77777777" w:rsidR="00797F5B" w:rsidRPr="0098543A" w:rsidRDefault="00797F5B" w:rsidP="00797F5B">
      <w:pPr>
        <w:pStyle w:val="PargrafodaLista"/>
        <w:numPr>
          <w:ilvl w:val="1"/>
          <w:numId w:val="1"/>
        </w:numPr>
        <w:rPr>
          <w:b/>
          <w:bCs/>
          <w:sz w:val="20"/>
          <w:szCs w:val="20"/>
        </w:rPr>
      </w:pPr>
      <w:r w:rsidRPr="00797F5B">
        <w:rPr>
          <w:b/>
          <w:bCs/>
          <w:sz w:val="20"/>
          <w:szCs w:val="20"/>
        </w:rPr>
        <w:t>El llamado al arrepentimiento.</w:t>
      </w:r>
    </w:p>
    <w:p w14:paraId="4428608B" w14:textId="7D4D679D" w:rsidR="000729F5" w:rsidRPr="0098543A" w:rsidRDefault="00A91328" w:rsidP="00A91328">
      <w:pPr>
        <w:pStyle w:val="PargrafodaLista"/>
        <w:numPr>
          <w:ilvl w:val="2"/>
          <w:numId w:val="1"/>
        </w:numPr>
        <w:rPr>
          <w:sz w:val="20"/>
          <w:szCs w:val="20"/>
        </w:rPr>
      </w:pPr>
      <w:r w:rsidRPr="0098543A">
        <w:rPr>
          <w:sz w:val="20"/>
          <w:szCs w:val="20"/>
        </w:rPr>
        <w:t>Juan el Bautista y Jesús comenzaron su ministerio con el mismo mensaje: “Arrepentíos” (Mt. 3:1-2; 4:17).</w:t>
      </w:r>
    </w:p>
    <w:p w14:paraId="0BE04A01" w14:textId="3AB5F806" w:rsidR="00A91328" w:rsidRPr="0098543A" w:rsidRDefault="00A91328" w:rsidP="00A91328">
      <w:pPr>
        <w:pStyle w:val="PargrafodaLista"/>
        <w:numPr>
          <w:ilvl w:val="2"/>
          <w:numId w:val="1"/>
        </w:numPr>
        <w:rPr>
          <w:sz w:val="20"/>
          <w:szCs w:val="20"/>
        </w:rPr>
      </w:pPr>
      <w:r w:rsidRPr="0098543A">
        <w:rPr>
          <w:sz w:val="20"/>
          <w:szCs w:val="20"/>
        </w:rPr>
        <w:t>¿Por qué es importante el arrepentimiento? Porque sin él no hay perdón de pecados (Hch. 2:38; 3:19). ¿Cómo se produce este proceso?</w:t>
      </w:r>
    </w:p>
    <w:p w14:paraId="439519B3" w14:textId="77777777" w:rsidR="00A91328" w:rsidRPr="00A91328" w:rsidRDefault="00A91328" w:rsidP="00A91328">
      <w:pPr>
        <w:pStyle w:val="PargrafodaLista"/>
        <w:numPr>
          <w:ilvl w:val="3"/>
          <w:numId w:val="1"/>
        </w:numPr>
        <w:rPr>
          <w:sz w:val="20"/>
          <w:szCs w:val="20"/>
        </w:rPr>
      </w:pPr>
      <w:r w:rsidRPr="00A91328">
        <w:rPr>
          <w:sz w:val="20"/>
          <w:szCs w:val="20"/>
        </w:rPr>
        <w:t>Por su bondad, Dios nos llama al arrepentimiento (Ro. 2:4)</w:t>
      </w:r>
    </w:p>
    <w:p w14:paraId="4A07C35D" w14:textId="77777777" w:rsidR="00A91328" w:rsidRPr="00A91328" w:rsidRDefault="00A91328" w:rsidP="00A91328">
      <w:pPr>
        <w:pStyle w:val="PargrafodaLista"/>
        <w:numPr>
          <w:ilvl w:val="3"/>
          <w:numId w:val="1"/>
        </w:numPr>
        <w:rPr>
          <w:sz w:val="20"/>
          <w:szCs w:val="20"/>
        </w:rPr>
      </w:pPr>
      <w:r w:rsidRPr="00A91328">
        <w:rPr>
          <w:sz w:val="20"/>
          <w:szCs w:val="20"/>
        </w:rPr>
        <w:t>Nosotros respondemos a su llamado</w:t>
      </w:r>
    </w:p>
    <w:p w14:paraId="26DEB0BC" w14:textId="74AA7D03" w:rsidR="00A91328" w:rsidRPr="00A91328" w:rsidRDefault="00A91328" w:rsidP="00A91328">
      <w:pPr>
        <w:pStyle w:val="PargrafodaLista"/>
        <w:numPr>
          <w:ilvl w:val="4"/>
          <w:numId w:val="1"/>
        </w:numPr>
        <w:rPr>
          <w:sz w:val="20"/>
          <w:szCs w:val="20"/>
        </w:rPr>
      </w:pPr>
      <w:r w:rsidRPr="00A91328">
        <w:rPr>
          <w:sz w:val="20"/>
          <w:szCs w:val="20"/>
        </w:rPr>
        <w:t>Con un dolor sincero por las faltas cometidas</w:t>
      </w:r>
    </w:p>
    <w:p w14:paraId="482EEFFE" w14:textId="108F1B9A" w:rsidR="00A91328" w:rsidRPr="00A91328" w:rsidRDefault="00A91328" w:rsidP="00A91328">
      <w:pPr>
        <w:pStyle w:val="PargrafodaLista"/>
        <w:numPr>
          <w:ilvl w:val="4"/>
          <w:numId w:val="1"/>
        </w:numPr>
        <w:rPr>
          <w:sz w:val="20"/>
          <w:szCs w:val="20"/>
        </w:rPr>
      </w:pPr>
      <w:r w:rsidRPr="00A91328">
        <w:rPr>
          <w:sz w:val="20"/>
          <w:szCs w:val="20"/>
        </w:rPr>
        <w:t>Con la decisión honesta de abandonar el pecado</w:t>
      </w:r>
    </w:p>
    <w:p w14:paraId="0F04693B" w14:textId="4BB9B8FE" w:rsidR="00A91328" w:rsidRPr="0098543A" w:rsidRDefault="00A91328" w:rsidP="00A91328">
      <w:pPr>
        <w:pStyle w:val="PargrafodaLista"/>
        <w:numPr>
          <w:ilvl w:val="3"/>
          <w:numId w:val="1"/>
        </w:numPr>
        <w:rPr>
          <w:sz w:val="20"/>
          <w:szCs w:val="20"/>
        </w:rPr>
      </w:pPr>
      <w:r w:rsidRPr="0098543A">
        <w:rPr>
          <w:sz w:val="20"/>
          <w:szCs w:val="20"/>
        </w:rPr>
        <w:t>Dios perdona nuestros pecados en virtud de la sangre que Jesús derramó en la cruz (Col. 1:13-14)</w:t>
      </w:r>
    </w:p>
    <w:p w14:paraId="1233DE73" w14:textId="0FD8229D" w:rsidR="00A91328" w:rsidRPr="00797F5B" w:rsidRDefault="00A91328" w:rsidP="00A91328">
      <w:pPr>
        <w:pStyle w:val="PargrafodaLista"/>
        <w:numPr>
          <w:ilvl w:val="2"/>
          <w:numId w:val="1"/>
        </w:numPr>
        <w:rPr>
          <w:sz w:val="20"/>
          <w:szCs w:val="20"/>
        </w:rPr>
      </w:pPr>
      <w:r w:rsidRPr="0098543A">
        <w:rPr>
          <w:sz w:val="20"/>
          <w:szCs w:val="20"/>
        </w:rPr>
        <w:t>Observa que el arrepentimiento y el perdón deben conducirnos siempre a una reforma; a un cambio de actitud que nos lleve a no seguir pecando (Jn. 5:14).</w:t>
      </w:r>
    </w:p>
    <w:p w14:paraId="0FB4047A" w14:textId="77777777" w:rsidR="00797F5B" w:rsidRPr="00797F5B" w:rsidRDefault="00797F5B" w:rsidP="00797F5B">
      <w:pPr>
        <w:pStyle w:val="PargrafodaLista"/>
        <w:numPr>
          <w:ilvl w:val="0"/>
          <w:numId w:val="1"/>
        </w:numPr>
        <w:rPr>
          <w:b/>
          <w:bCs/>
          <w:sz w:val="20"/>
          <w:szCs w:val="20"/>
        </w:rPr>
      </w:pPr>
      <w:r w:rsidRPr="00797F5B">
        <w:rPr>
          <w:b/>
          <w:bCs/>
          <w:sz w:val="20"/>
          <w:szCs w:val="20"/>
        </w:rPr>
        <w:t>El perdón:</w:t>
      </w:r>
    </w:p>
    <w:p w14:paraId="081C7E69" w14:textId="77777777" w:rsidR="00797F5B" w:rsidRPr="0098543A" w:rsidRDefault="00797F5B" w:rsidP="00797F5B">
      <w:pPr>
        <w:pStyle w:val="PargrafodaLista"/>
        <w:numPr>
          <w:ilvl w:val="1"/>
          <w:numId w:val="1"/>
        </w:numPr>
        <w:rPr>
          <w:b/>
          <w:bCs/>
          <w:sz w:val="20"/>
          <w:szCs w:val="20"/>
        </w:rPr>
      </w:pPr>
      <w:r w:rsidRPr="00797F5B">
        <w:rPr>
          <w:b/>
          <w:bCs/>
          <w:sz w:val="20"/>
          <w:szCs w:val="20"/>
        </w:rPr>
        <w:t>La gracia del perdón.</w:t>
      </w:r>
    </w:p>
    <w:p w14:paraId="0E5CF1EC" w14:textId="4FCF9117" w:rsidR="00AB1749" w:rsidRPr="0098543A" w:rsidRDefault="00AB1749" w:rsidP="00AB1749">
      <w:pPr>
        <w:pStyle w:val="PargrafodaLista"/>
        <w:numPr>
          <w:ilvl w:val="2"/>
          <w:numId w:val="1"/>
        </w:numPr>
        <w:rPr>
          <w:sz w:val="20"/>
          <w:szCs w:val="20"/>
        </w:rPr>
      </w:pPr>
      <w:r w:rsidRPr="0098543A">
        <w:rPr>
          <w:sz w:val="20"/>
          <w:szCs w:val="20"/>
        </w:rPr>
        <w:t>No hay nada que obligue a Dios a perdonarnos. No hay nada que podamos hacer para merecer ese perdón. Dios nos otorga el perdón por gracia; por su infinito amor. Él perdona porque es “bueno y perdonador, y grande en misericordia para con todos los que te invocan” (Sal. 86:5; ver Éx. 34:6-7).</w:t>
      </w:r>
    </w:p>
    <w:p w14:paraId="39A034F8" w14:textId="3ADCDDF5" w:rsidR="00AB1749" w:rsidRPr="0098543A" w:rsidRDefault="00AB1749" w:rsidP="00AB1749">
      <w:pPr>
        <w:pStyle w:val="PargrafodaLista"/>
        <w:numPr>
          <w:ilvl w:val="2"/>
          <w:numId w:val="1"/>
        </w:numPr>
        <w:rPr>
          <w:sz w:val="20"/>
          <w:szCs w:val="20"/>
        </w:rPr>
      </w:pPr>
      <w:r w:rsidRPr="0098543A">
        <w:rPr>
          <w:sz w:val="20"/>
          <w:szCs w:val="20"/>
        </w:rPr>
        <w:t>Su amor le llevó a entregarse a sí mismo en la cruz, y pagar la deuda del pecado que nosotros no podemos pagar (Ef. 2:4-5).</w:t>
      </w:r>
    </w:p>
    <w:p w14:paraId="3E538689" w14:textId="3E2DD117" w:rsidR="00AB1749" w:rsidRPr="00797F5B" w:rsidRDefault="00AB1749" w:rsidP="00AB1749">
      <w:pPr>
        <w:pStyle w:val="PargrafodaLista"/>
        <w:numPr>
          <w:ilvl w:val="2"/>
          <w:numId w:val="1"/>
        </w:numPr>
        <w:rPr>
          <w:sz w:val="20"/>
          <w:szCs w:val="20"/>
        </w:rPr>
      </w:pPr>
      <w:r w:rsidRPr="0098543A">
        <w:rPr>
          <w:sz w:val="20"/>
          <w:szCs w:val="20"/>
        </w:rPr>
        <w:t>Cuando llevamos nuestros pecados al pie de la cruz, Jesús nos libera del peso que nos agobia (Heb. 12:1-2).</w:t>
      </w:r>
    </w:p>
    <w:p w14:paraId="3ECC87DC" w14:textId="482A3D90" w:rsidR="00395C43" w:rsidRPr="0098543A" w:rsidRDefault="00797F5B" w:rsidP="00797F5B">
      <w:pPr>
        <w:pStyle w:val="PargrafodaLista"/>
        <w:numPr>
          <w:ilvl w:val="1"/>
          <w:numId w:val="1"/>
        </w:numPr>
        <w:rPr>
          <w:b/>
          <w:bCs/>
          <w:sz w:val="20"/>
          <w:szCs w:val="20"/>
        </w:rPr>
      </w:pPr>
      <w:r w:rsidRPr="0098543A">
        <w:rPr>
          <w:b/>
          <w:bCs/>
          <w:sz w:val="20"/>
          <w:szCs w:val="20"/>
        </w:rPr>
        <w:t>Vestidos de perdón.</w:t>
      </w:r>
    </w:p>
    <w:p w14:paraId="4D5E3CDC" w14:textId="5DADEE98" w:rsidR="00AB1749" w:rsidRPr="0098543A" w:rsidRDefault="00F02946" w:rsidP="00F02946">
      <w:pPr>
        <w:pStyle w:val="PargrafodaLista"/>
        <w:numPr>
          <w:ilvl w:val="2"/>
          <w:numId w:val="1"/>
        </w:numPr>
        <w:rPr>
          <w:sz w:val="20"/>
          <w:szCs w:val="20"/>
        </w:rPr>
      </w:pPr>
      <w:r w:rsidRPr="0098543A">
        <w:rPr>
          <w:sz w:val="20"/>
          <w:szCs w:val="20"/>
        </w:rPr>
        <w:t>La Iglesia de Dios –y, por tanto, cada uno de sus miembros– está vestida de “lino fino, limpio y resplandeciente” y no tiene “mancha ni arruga ni cosa semejante” (Ap. 19:8; Ef. 5:27).</w:t>
      </w:r>
    </w:p>
    <w:p w14:paraId="542FC5F8" w14:textId="2BB74059" w:rsidR="00F02946" w:rsidRPr="0098543A" w:rsidRDefault="00F02946" w:rsidP="00F02946">
      <w:pPr>
        <w:pStyle w:val="PargrafodaLista"/>
        <w:numPr>
          <w:ilvl w:val="2"/>
          <w:numId w:val="1"/>
        </w:numPr>
        <w:rPr>
          <w:sz w:val="20"/>
          <w:szCs w:val="20"/>
        </w:rPr>
      </w:pPr>
      <w:r w:rsidRPr="0098543A">
        <w:rPr>
          <w:sz w:val="20"/>
          <w:szCs w:val="20"/>
        </w:rPr>
        <w:t>Este lino fino es un símbolo de “las acciones justas de los santos” (Ap. 19:8b). Pero esta justicia no es suya, sino que les ha sido impartida por Cristo (Ap. 7:14).</w:t>
      </w:r>
    </w:p>
    <w:p w14:paraId="656E334C" w14:textId="16D20B77" w:rsidR="00F02946" w:rsidRPr="0098543A" w:rsidRDefault="00F02946" w:rsidP="00F02946">
      <w:pPr>
        <w:pStyle w:val="PargrafodaLista"/>
        <w:numPr>
          <w:ilvl w:val="2"/>
          <w:numId w:val="1"/>
        </w:numPr>
        <w:rPr>
          <w:sz w:val="20"/>
          <w:szCs w:val="20"/>
        </w:rPr>
      </w:pPr>
      <w:r w:rsidRPr="0098543A">
        <w:rPr>
          <w:sz w:val="20"/>
          <w:szCs w:val="20"/>
        </w:rPr>
        <w:t>Cuando pecaron, Adán y Eva taparon su desnudez con sus propias obras. Pero aún así se consideraban desnudos ante Dios (Gn. 3:7-10). El vestido que Dios les proporcionó era un símbolo del “vestido de bodas” que Cristo nos da: su justicia perfecta que borra nuestros pecados (Gn. 3:21; Sal. 51:7-10).</w:t>
      </w:r>
    </w:p>
    <w:p w14:paraId="3546CE3F" w14:textId="5D1343C6" w:rsidR="00F02946" w:rsidRPr="0098543A" w:rsidRDefault="00F02946" w:rsidP="00F02946">
      <w:pPr>
        <w:pStyle w:val="PargrafodaLista"/>
        <w:numPr>
          <w:ilvl w:val="2"/>
          <w:numId w:val="1"/>
        </w:numPr>
        <w:rPr>
          <w:sz w:val="20"/>
          <w:szCs w:val="20"/>
        </w:rPr>
      </w:pPr>
      <w:r w:rsidRPr="0098543A">
        <w:rPr>
          <w:sz w:val="20"/>
          <w:szCs w:val="20"/>
        </w:rPr>
        <w:t>Nadie irá al Cielo sin ese vestido (Mt. 22:1-14).</w:t>
      </w:r>
    </w:p>
    <w:sectPr w:rsidR="00F02946" w:rsidRPr="0098543A"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083EA0"/>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370758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F5B"/>
    <w:rsid w:val="00004746"/>
    <w:rsid w:val="000729F5"/>
    <w:rsid w:val="000B2AC6"/>
    <w:rsid w:val="000B440E"/>
    <w:rsid w:val="000C1ECB"/>
    <w:rsid w:val="001E4AA8"/>
    <w:rsid w:val="003036B8"/>
    <w:rsid w:val="00395C43"/>
    <w:rsid w:val="003D5E96"/>
    <w:rsid w:val="004D5CB2"/>
    <w:rsid w:val="006B286A"/>
    <w:rsid w:val="00711123"/>
    <w:rsid w:val="00797F5B"/>
    <w:rsid w:val="00867331"/>
    <w:rsid w:val="0098543A"/>
    <w:rsid w:val="00A91328"/>
    <w:rsid w:val="00AB1749"/>
    <w:rsid w:val="00AB406A"/>
    <w:rsid w:val="00BA3EAE"/>
    <w:rsid w:val="00C22FAD"/>
    <w:rsid w:val="00C46A68"/>
    <w:rsid w:val="00C8254A"/>
    <w:rsid w:val="00E77A65"/>
    <w:rsid w:val="00F02946"/>
    <w:rsid w:val="00F27E8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BAABF"/>
  <w15:chartTrackingRefBased/>
  <w15:docId w15:val="{44950F54-C888-4106-9137-B6F79B53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har"/>
    <w:uiPriority w:val="9"/>
    <w:qFormat/>
    <w:rsid w:val="00797F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797F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797F5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797F5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797F5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797F5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797F5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797F5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797F5B"/>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itabblica">
    <w:name w:val="Cita bíblica"/>
    <w:basedOn w:val="Fontepargpadro"/>
    <w:uiPriority w:val="1"/>
    <w:qFormat/>
    <w:rsid w:val="00AB406A"/>
    <w:rPr>
      <w:b/>
      <w:bCs/>
      <w:color w:val="C00000"/>
    </w:rPr>
  </w:style>
  <w:style w:type="paragraph" w:styleId="SemEspaamento">
    <w:name w:val="No Spacing"/>
    <w:uiPriority w:val="1"/>
    <w:qFormat/>
    <w:rsid w:val="003036B8"/>
    <w:pPr>
      <w:spacing w:after="0" w:line="240" w:lineRule="auto"/>
    </w:pPr>
    <w:rPr>
      <w:sz w:val="24"/>
    </w:rPr>
  </w:style>
  <w:style w:type="character" w:customStyle="1" w:styleId="Ttulo1Char">
    <w:name w:val="Título 1 Char"/>
    <w:basedOn w:val="Fontepargpadro"/>
    <w:link w:val="Ttulo1"/>
    <w:uiPriority w:val="9"/>
    <w:rsid w:val="00797F5B"/>
    <w:rPr>
      <w:rFonts w:asciiTheme="majorHAnsi" w:eastAsiaTheme="majorEastAsia" w:hAnsiTheme="majorHAnsi" w:cstheme="majorBidi"/>
      <w:color w:val="0F4761" w:themeColor="accent1" w:themeShade="BF"/>
      <w:kern w:val="0"/>
      <w:sz w:val="40"/>
      <w:szCs w:val="40"/>
      <w14:ligatures w14:val="none"/>
    </w:rPr>
  </w:style>
  <w:style w:type="character" w:customStyle="1" w:styleId="Ttulo2Char">
    <w:name w:val="Título 2 Char"/>
    <w:basedOn w:val="Fontepargpadro"/>
    <w:link w:val="Ttulo2"/>
    <w:uiPriority w:val="9"/>
    <w:semiHidden/>
    <w:rsid w:val="00797F5B"/>
    <w:rPr>
      <w:rFonts w:asciiTheme="majorHAnsi" w:eastAsiaTheme="majorEastAsia" w:hAnsiTheme="majorHAnsi" w:cstheme="majorBidi"/>
      <w:color w:val="0F4761" w:themeColor="accent1" w:themeShade="BF"/>
      <w:kern w:val="0"/>
      <w:sz w:val="32"/>
      <w:szCs w:val="32"/>
      <w14:ligatures w14:val="none"/>
    </w:rPr>
  </w:style>
  <w:style w:type="character" w:customStyle="1" w:styleId="Ttulo3Char">
    <w:name w:val="Título 3 Char"/>
    <w:basedOn w:val="Fontepargpadro"/>
    <w:link w:val="Ttulo3"/>
    <w:uiPriority w:val="9"/>
    <w:semiHidden/>
    <w:rsid w:val="00797F5B"/>
    <w:rPr>
      <w:rFonts w:eastAsiaTheme="majorEastAsia" w:cstheme="majorBidi"/>
      <w:color w:val="0F4761" w:themeColor="accent1" w:themeShade="BF"/>
      <w:kern w:val="0"/>
      <w:sz w:val="28"/>
      <w:szCs w:val="28"/>
      <w14:ligatures w14:val="none"/>
    </w:rPr>
  </w:style>
  <w:style w:type="character" w:customStyle="1" w:styleId="Ttulo4Char">
    <w:name w:val="Título 4 Char"/>
    <w:basedOn w:val="Fontepargpadro"/>
    <w:link w:val="Ttulo4"/>
    <w:uiPriority w:val="9"/>
    <w:semiHidden/>
    <w:rsid w:val="00797F5B"/>
    <w:rPr>
      <w:rFonts w:eastAsiaTheme="majorEastAsia" w:cstheme="majorBidi"/>
      <w:i/>
      <w:iCs/>
      <w:color w:val="0F4761" w:themeColor="accent1" w:themeShade="BF"/>
      <w:kern w:val="0"/>
      <w:sz w:val="24"/>
      <w14:ligatures w14:val="none"/>
    </w:rPr>
  </w:style>
  <w:style w:type="character" w:customStyle="1" w:styleId="Ttulo5Char">
    <w:name w:val="Título 5 Char"/>
    <w:basedOn w:val="Fontepargpadro"/>
    <w:link w:val="Ttulo5"/>
    <w:uiPriority w:val="9"/>
    <w:semiHidden/>
    <w:rsid w:val="00797F5B"/>
    <w:rPr>
      <w:rFonts w:eastAsiaTheme="majorEastAsia" w:cstheme="majorBidi"/>
      <w:color w:val="0F4761" w:themeColor="accent1" w:themeShade="BF"/>
      <w:kern w:val="0"/>
      <w:sz w:val="24"/>
      <w14:ligatures w14:val="none"/>
    </w:rPr>
  </w:style>
  <w:style w:type="character" w:customStyle="1" w:styleId="Ttulo6Char">
    <w:name w:val="Título 6 Char"/>
    <w:basedOn w:val="Fontepargpadro"/>
    <w:link w:val="Ttulo6"/>
    <w:uiPriority w:val="9"/>
    <w:semiHidden/>
    <w:rsid w:val="00797F5B"/>
    <w:rPr>
      <w:rFonts w:eastAsiaTheme="majorEastAsia" w:cstheme="majorBidi"/>
      <w:i/>
      <w:iCs/>
      <w:color w:val="595959" w:themeColor="text1" w:themeTint="A6"/>
      <w:kern w:val="0"/>
      <w:sz w:val="24"/>
      <w14:ligatures w14:val="none"/>
    </w:rPr>
  </w:style>
  <w:style w:type="character" w:customStyle="1" w:styleId="Ttulo7Char">
    <w:name w:val="Título 7 Char"/>
    <w:basedOn w:val="Fontepargpadro"/>
    <w:link w:val="Ttulo7"/>
    <w:uiPriority w:val="9"/>
    <w:semiHidden/>
    <w:rsid w:val="00797F5B"/>
    <w:rPr>
      <w:rFonts w:eastAsiaTheme="majorEastAsia" w:cstheme="majorBidi"/>
      <w:color w:val="595959" w:themeColor="text1" w:themeTint="A6"/>
      <w:kern w:val="0"/>
      <w:sz w:val="24"/>
      <w14:ligatures w14:val="none"/>
    </w:rPr>
  </w:style>
  <w:style w:type="character" w:customStyle="1" w:styleId="Ttulo8Char">
    <w:name w:val="Título 8 Char"/>
    <w:basedOn w:val="Fontepargpadro"/>
    <w:link w:val="Ttulo8"/>
    <w:uiPriority w:val="9"/>
    <w:semiHidden/>
    <w:rsid w:val="00797F5B"/>
    <w:rPr>
      <w:rFonts w:eastAsiaTheme="majorEastAsia" w:cstheme="majorBidi"/>
      <w:i/>
      <w:iCs/>
      <w:color w:val="272727" w:themeColor="text1" w:themeTint="D8"/>
      <w:kern w:val="0"/>
      <w:sz w:val="24"/>
      <w14:ligatures w14:val="none"/>
    </w:rPr>
  </w:style>
  <w:style w:type="character" w:customStyle="1" w:styleId="Ttulo9Char">
    <w:name w:val="Título 9 Char"/>
    <w:basedOn w:val="Fontepargpadro"/>
    <w:link w:val="Ttulo9"/>
    <w:uiPriority w:val="9"/>
    <w:semiHidden/>
    <w:rsid w:val="00797F5B"/>
    <w:rPr>
      <w:rFonts w:eastAsiaTheme="majorEastAsia" w:cstheme="majorBidi"/>
      <w:color w:val="272727" w:themeColor="text1" w:themeTint="D8"/>
      <w:kern w:val="0"/>
      <w:sz w:val="24"/>
      <w14:ligatures w14:val="none"/>
    </w:rPr>
  </w:style>
  <w:style w:type="paragraph" w:styleId="Ttulo">
    <w:name w:val="Title"/>
    <w:basedOn w:val="Normal"/>
    <w:next w:val="Normal"/>
    <w:link w:val="TtuloChar"/>
    <w:uiPriority w:val="10"/>
    <w:qFormat/>
    <w:rsid w:val="00797F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797F5B"/>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har"/>
    <w:uiPriority w:val="11"/>
    <w:qFormat/>
    <w:rsid w:val="00797F5B"/>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797F5B"/>
    <w:rPr>
      <w:rFonts w:eastAsiaTheme="majorEastAsia" w:cstheme="majorBidi"/>
      <w:color w:val="595959" w:themeColor="text1" w:themeTint="A6"/>
      <w:spacing w:val="15"/>
      <w:kern w:val="0"/>
      <w:sz w:val="28"/>
      <w:szCs w:val="28"/>
      <w14:ligatures w14:val="none"/>
    </w:rPr>
  </w:style>
  <w:style w:type="paragraph" w:styleId="Citao">
    <w:name w:val="Quote"/>
    <w:basedOn w:val="Normal"/>
    <w:next w:val="Normal"/>
    <w:link w:val="CitaoChar"/>
    <w:uiPriority w:val="29"/>
    <w:qFormat/>
    <w:rsid w:val="00797F5B"/>
    <w:pPr>
      <w:spacing w:before="160"/>
      <w:jc w:val="center"/>
    </w:pPr>
    <w:rPr>
      <w:i/>
      <w:iCs/>
      <w:color w:val="404040" w:themeColor="text1" w:themeTint="BF"/>
    </w:rPr>
  </w:style>
  <w:style w:type="character" w:customStyle="1" w:styleId="CitaoChar">
    <w:name w:val="Citação Char"/>
    <w:basedOn w:val="Fontepargpadro"/>
    <w:link w:val="Citao"/>
    <w:uiPriority w:val="29"/>
    <w:rsid w:val="00797F5B"/>
    <w:rPr>
      <w:i/>
      <w:iCs/>
      <w:color w:val="404040" w:themeColor="text1" w:themeTint="BF"/>
      <w:kern w:val="0"/>
      <w:sz w:val="24"/>
      <w14:ligatures w14:val="none"/>
    </w:rPr>
  </w:style>
  <w:style w:type="paragraph" w:styleId="PargrafodaLista">
    <w:name w:val="List Paragraph"/>
    <w:basedOn w:val="Normal"/>
    <w:uiPriority w:val="34"/>
    <w:qFormat/>
    <w:rsid w:val="00797F5B"/>
    <w:pPr>
      <w:ind w:left="720"/>
      <w:contextualSpacing/>
    </w:pPr>
  </w:style>
  <w:style w:type="character" w:styleId="nfaseIntensa">
    <w:name w:val="Intense Emphasis"/>
    <w:basedOn w:val="Fontepargpadro"/>
    <w:uiPriority w:val="21"/>
    <w:qFormat/>
    <w:rsid w:val="00797F5B"/>
    <w:rPr>
      <w:i/>
      <w:iCs/>
      <w:color w:val="0F4761" w:themeColor="accent1" w:themeShade="BF"/>
    </w:rPr>
  </w:style>
  <w:style w:type="paragraph" w:styleId="CitaoIntensa">
    <w:name w:val="Intense Quote"/>
    <w:basedOn w:val="Normal"/>
    <w:next w:val="Normal"/>
    <w:link w:val="CitaoIntensaChar"/>
    <w:uiPriority w:val="30"/>
    <w:qFormat/>
    <w:rsid w:val="00797F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797F5B"/>
    <w:rPr>
      <w:i/>
      <w:iCs/>
      <w:color w:val="0F4761" w:themeColor="accent1" w:themeShade="BF"/>
      <w:kern w:val="0"/>
      <w:sz w:val="24"/>
      <w14:ligatures w14:val="none"/>
    </w:rPr>
  </w:style>
  <w:style w:type="character" w:styleId="RefernciaIntensa">
    <w:name w:val="Intense Reference"/>
    <w:basedOn w:val="Fontepargpadro"/>
    <w:uiPriority w:val="32"/>
    <w:qFormat/>
    <w:rsid w:val="00797F5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560</Words>
  <Characters>3027</Characters>
  <Application>Microsoft Office Word</Application>
  <DocSecurity>0</DocSecurity>
  <Lines>25</Lines>
  <Paragraphs>7</Paragraphs>
  <ScaleCrop>false</ScaleCrop>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jose ferreira Neto</cp:lastModifiedBy>
  <cp:revision>2</cp:revision>
  <dcterms:created xsi:type="dcterms:W3CDTF">2026-05-30T19:29:00Z</dcterms:created>
  <dcterms:modified xsi:type="dcterms:W3CDTF">2026-05-30T19:29:00Z</dcterms:modified>
</cp:coreProperties>
</file>