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1F7A" w14:textId="0BD283F8" w:rsidR="0047377D" w:rsidRDefault="0047377D" w:rsidP="0047377D">
      <w:pPr>
        <w:tabs>
          <w:tab w:val="left" w:pos="5865"/>
        </w:tabs>
        <w:rPr>
          <w:b/>
          <w:bCs/>
        </w:rPr>
      </w:pPr>
      <w:r w:rsidRPr="0047377D">
        <w:rPr>
          <w:b/>
          <w:bCs/>
        </w:rPr>
        <w:t xml:space="preserve">Como Estudar a Bíblia, Lição 5 </w:t>
      </w:r>
    </w:p>
    <w:p w14:paraId="0369D24A" w14:textId="34CDB3CA" w:rsidR="0047377D" w:rsidRPr="0047377D" w:rsidRDefault="0047377D" w:rsidP="0047377D">
      <w:pPr>
        <w:tabs>
          <w:tab w:val="left" w:pos="5865"/>
        </w:tabs>
        <w:rPr>
          <w:b/>
          <w:bCs/>
        </w:rPr>
      </w:pPr>
      <w:r w:rsidRPr="0047377D">
        <w:rPr>
          <w:b/>
          <w:bCs/>
        </w:rPr>
        <w:t>Guia de Estudo Bíblico para Adultos, 2026 2Q, "Crescendo em um Relacionamento com Deus"</w:t>
      </w:r>
    </w:p>
    <w:p w14:paraId="0DB507A0" w14:textId="77777777" w:rsidR="0047377D" w:rsidRPr="0047377D" w:rsidRDefault="00000000" w:rsidP="0047377D">
      <w:pPr>
        <w:tabs>
          <w:tab w:val="left" w:pos="5865"/>
        </w:tabs>
      </w:pPr>
      <w:r>
        <w:pict w14:anchorId="2021D52C">
          <v:rect id="_x0000_i1025" style="width:0;height:0" o:hralign="center" o:hrstd="t" o:hr="t" fillcolor="#a0a0a0" stroked="f"/>
        </w:pict>
      </w:r>
    </w:p>
    <w:p w14:paraId="74F23514" w14:textId="3EFF7605" w:rsidR="0047377D" w:rsidRPr="0047377D" w:rsidRDefault="0047377D" w:rsidP="0047377D">
      <w:pPr>
        <w:tabs>
          <w:tab w:val="left" w:pos="5865"/>
        </w:tabs>
      </w:pPr>
      <w:r w:rsidRPr="0047377D">
        <w:t>:</w:t>
      </w:r>
    </w:p>
    <w:p w14:paraId="0AEB23B3" w14:textId="085E974E" w:rsidR="0047377D" w:rsidRPr="0047377D" w:rsidRDefault="0047377D" w:rsidP="0047377D">
      <w:pPr>
        <w:tabs>
          <w:tab w:val="left" w:pos="5865"/>
        </w:tabs>
      </w:pPr>
      <w:r w:rsidRPr="0047377D">
        <w:rPr>
          <w:noProof/>
        </w:rPr>
        <w:drawing>
          <wp:inline distT="0" distB="0" distL="0" distR="0" wp14:anchorId="4CFBC33D" wp14:editId="0CEA0215">
            <wp:extent cx="457200" cy="457200"/>
            <wp:effectExtent l="0" t="0" r="0" b="0"/>
            <wp:docPr id="86609676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47377D">
        <w:t> </w:t>
      </w:r>
      <w:hyperlink r:id="rId6" w:tooltip="View all posts by The Teacher's Notes" w:history="1">
        <w:r w:rsidRPr="0047377D">
          <w:rPr>
            <w:rStyle w:val="Hyperlink"/>
          </w:rPr>
          <w:t>As Notas do Professor</w:t>
        </w:r>
      </w:hyperlink>
      <w:r w:rsidRPr="0047377D">
        <w:t xml:space="preserve"> — </w:t>
      </w:r>
      <w:hyperlink r:id="rId7" w:tooltip="Permalink to The Teacher’s Notes–How to Study the Bible, Lesson 5 Adult Bible Study Guide, 2026 2Q, &quot;Growing in a Relationship With God&quot;" w:history="1">
        <w:r w:rsidRPr="0047377D">
          <w:rPr>
            <w:rStyle w:val="Hyperlink"/>
          </w:rPr>
          <w:t>25 de abril de 2026</w:t>
        </w:r>
      </w:hyperlink>
    </w:p>
    <w:p w14:paraId="79C53F00" w14:textId="46861648" w:rsidR="0047377D" w:rsidRPr="0047377D" w:rsidRDefault="0047377D" w:rsidP="0047377D">
      <w:pPr>
        <w:tabs>
          <w:tab w:val="left" w:pos="5865"/>
        </w:tabs>
        <w:jc w:val="center"/>
      </w:pPr>
      <w:r w:rsidRPr="0047377D">
        <w:rPr>
          <w:noProof/>
        </w:rPr>
        <w:drawing>
          <wp:inline distT="0" distB="0" distL="0" distR="0" wp14:anchorId="717DD539" wp14:editId="18457760">
            <wp:extent cx="1787639" cy="1192530"/>
            <wp:effectExtent l="0" t="0" r="3175" b="7620"/>
            <wp:docPr id="794708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249" cy="1193604"/>
                    </a:xfrm>
                    <a:prstGeom prst="rect">
                      <a:avLst/>
                    </a:prstGeom>
                    <a:noFill/>
                    <a:ln>
                      <a:noFill/>
                    </a:ln>
                  </pic:spPr>
                </pic:pic>
              </a:graphicData>
            </a:graphic>
          </wp:inline>
        </w:drawing>
      </w:r>
    </w:p>
    <w:p w14:paraId="1F0ECCF3" w14:textId="77777777" w:rsidR="0047377D" w:rsidRPr="0047377D" w:rsidRDefault="0047377D" w:rsidP="0047377D">
      <w:pPr>
        <w:tabs>
          <w:tab w:val="left" w:pos="5865"/>
        </w:tabs>
        <w:rPr>
          <w:b/>
          <w:bCs/>
        </w:rPr>
      </w:pPr>
      <w:r w:rsidRPr="0047377D">
        <w:rPr>
          <w:b/>
          <w:bCs/>
        </w:rPr>
        <w:t>Aula da Escola Dominical de 25 de abril a 1º de maio de 2026</w:t>
      </w:r>
    </w:p>
    <w:p w14:paraId="15D95A20" w14:textId="77777777" w:rsidR="0047377D" w:rsidRPr="0047377D" w:rsidRDefault="0047377D" w:rsidP="0047377D">
      <w:pPr>
        <w:tabs>
          <w:tab w:val="left" w:pos="5865"/>
        </w:tabs>
        <w:rPr>
          <w:b/>
          <w:bCs/>
        </w:rPr>
      </w:pPr>
      <w:r w:rsidRPr="0047377D">
        <w:rPr>
          <w:b/>
          <w:bCs/>
        </w:rPr>
        <w:t>Introdução da Lição 5, Como Estudar a Bíblia</w:t>
      </w:r>
    </w:p>
    <w:p w14:paraId="4E633AEA" w14:textId="77777777" w:rsidR="0047377D" w:rsidRPr="0047377D" w:rsidRDefault="0047377D" w:rsidP="0047377D">
      <w:pPr>
        <w:tabs>
          <w:tab w:val="left" w:pos="5865"/>
        </w:tabs>
        <w:rPr>
          <w:i/>
          <w:iCs/>
        </w:rPr>
      </w:pPr>
      <w:r w:rsidRPr="0047377D">
        <w:rPr>
          <w:b/>
          <w:bCs/>
          <w:i/>
          <w:iCs/>
        </w:rPr>
        <w:t xml:space="preserve">Texto da Memória: </w:t>
      </w:r>
      <w:r w:rsidRPr="0047377D">
        <w:rPr>
          <w:i/>
          <w:iCs/>
        </w:rPr>
        <w:t xml:space="preserve">"'Assim será a Minha palavra que sai da minha boca; não me devolverá em vão, mas cumprirá o que eu quiser, e prosperará no que eu a enviei' " </w:t>
      </w:r>
      <w:hyperlink r:id="rId9" w:tgtFrame="_blank" w:history="1">
        <w:r w:rsidRPr="0047377D">
          <w:rPr>
            <w:rStyle w:val="Hyperlink"/>
            <w:b/>
            <w:bCs/>
            <w:i/>
            <w:iCs/>
          </w:rPr>
          <w:t>Isaías 55:11 NKJV</w:t>
        </w:r>
      </w:hyperlink>
    </w:p>
    <w:p w14:paraId="4FD8132D" w14:textId="77777777" w:rsidR="0047377D" w:rsidRPr="0047377D" w:rsidRDefault="0047377D" w:rsidP="0047377D">
      <w:pPr>
        <w:tabs>
          <w:tab w:val="left" w:pos="5865"/>
        </w:tabs>
      </w:pPr>
      <w:r w:rsidRPr="0047377D">
        <w:t>Simplesmente possuir uma Bíblia não vai nos ajudar a nos aproximar de Deus. Devemos participar regularmente da sabedoria encontrada em suas páginas, para colher a recompensa de conhecer melhor a Deus.</w:t>
      </w:r>
    </w:p>
    <w:p w14:paraId="2F647BF7" w14:textId="77777777" w:rsidR="0047377D" w:rsidRPr="0047377D" w:rsidRDefault="0047377D" w:rsidP="0047377D">
      <w:pPr>
        <w:tabs>
          <w:tab w:val="left" w:pos="5865"/>
        </w:tabs>
      </w:pPr>
      <w:r w:rsidRPr="0047377D">
        <w:t>Como lemos melhor a Bíblia e como estudamos melhor o que encontramos lá? Essas são perguntas legítimas que devemos perseguir, se a palavra de Deus for fazer mais do que acumular poeira em um armário ou gaveta, ou fazer uma decoração atraente para a mesa da sala ou em um criado-mudo.</w:t>
      </w:r>
    </w:p>
    <w:p w14:paraId="3CF48BAC" w14:textId="77777777" w:rsidR="0047377D" w:rsidRPr="0047377D" w:rsidRDefault="0047377D" w:rsidP="0047377D">
      <w:pPr>
        <w:tabs>
          <w:tab w:val="left" w:pos="5865"/>
        </w:tabs>
      </w:pPr>
      <w:r w:rsidRPr="0047377D">
        <w:t>Ler a Bíblia inteira é benéfico e louvável. Martinho Lutero disse que a leu duas vezes por ano durante muitos anos. Desenvolver tempos fortes de estudo e explorar os muitos métodos de estudo bíblico disponíveis manterá nosso tempo devocional vibrante e capaz de nos tornar mais parecidos com o Deus que amamos e adoramos. Como Isaías apontou, a palavra cumprirá o que ela deve fazer. Ela nos aproximará do nosso Amigo Jesus.</w:t>
      </w:r>
    </w:p>
    <w:p w14:paraId="0C9F1044" w14:textId="77777777" w:rsidR="0047377D" w:rsidRPr="0047377D" w:rsidRDefault="0047377D" w:rsidP="0047377D">
      <w:pPr>
        <w:tabs>
          <w:tab w:val="left" w:pos="5865"/>
        </w:tabs>
      </w:pPr>
      <w:r w:rsidRPr="0047377D">
        <w:t>Nesta semana, vamos explorar:</w:t>
      </w:r>
    </w:p>
    <w:p w14:paraId="4D3FBED1" w14:textId="77777777" w:rsidR="0047377D" w:rsidRPr="0047377D" w:rsidRDefault="0047377D" w:rsidP="0047377D">
      <w:pPr>
        <w:numPr>
          <w:ilvl w:val="0"/>
          <w:numId w:val="1"/>
        </w:numPr>
        <w:tabs>
          <w:tab w:val="left" w:pos="5865"/>
        </w:tabs>
      </w:pPr>
      <w:r w:rsidRPr="0047377D">
        <w:t>Domingo: Horário</w:t>
      </w:r>
    </w:p>
    <w:p w14:paraId="21884805" w14:textId="77777777" w:rsidR="0047377D" w:rsidRPr="0047377D" w:rsidRDefault="0047377D" w:rsidP="0047377D">
      <w:pPr>
        <w:numPr>
          <w:ilvl w:val="0"/>
          <w:numId w:val="1"/>
        </w:numPr>
        <w:tabs>
          <w:tab w:val="left" w:pos="5865"/>
        </w:tabs>
      </w:pPr>
      <w:r w:rsidRPr="0047377D">
        <w:t>Segunda-feira: Um Lugar</w:t>
      </w:r>
    </w:p>
    <w:p w14:paraId="043FB778" w14:textId="77777777" w:rsidR="0047377D" w:rsidRPr="0047377D" w:rsidRDefault="0047377D" w:rsidP="0047377D">
      <w:pPr>
        <w:numPr>
          <w:ilvl w:val="0"/>
          <w:numId w:val="1"/>
        </w:numPr>
        <w:tabs>
          <w:tab w:val="left" w:pos="5865"/>
        </w:tabs>
      </w:pPr>
      <w:r w:rsidRPr="0047377D">
        <w:t>Terça-feira: Estudo Bíblico Profundo</w:t>
      </w:r>
    </w:p>
    <w:p w14:paraId="1B6E2D4B" w14:textId="77777777" w:rsidR="0047377D" w:rsidRPr="0047377D" w:rsidRDefault="0047377D" w:rsidP="0047377D">
      <w:pPr>
        <w:numPr>
          <w:ilvl w:val="0"/>
          <w:numId w:val="1"/>
        </w:numPr>
        <w:tabs>
          <w:tab w:val="left" w:pos="5865"/>
        </w:tabs>
      </w:pPr>
      <w:r w:rsidRPr="0047377D">
        <w:t>Quarta-feira: Uma Bênção Dupla.</w:t>
      </w:r>
    </w:p>
    <w:p w14:paraId="6CCC60A6" w14:textId="77777777" w:rsidR="0047377D" w:rsidRPr="0047377D" w:rsidRDefault="0047377D" w:rsidP="0047377D">
      <w:pPr>
        <w:numPr>
          <w:ilvl w:val="0"/>
          <w:numId w:val="1"/>
        </w:numPr>
        <w:tabs>
          <w:tab w:val="left" w:pos="5865"/>
        </w:tabs>
      </w:pPr>
      <w:r w:rsidRPr="0047377D">
        <w:t>Quinta-feira: Que fofo!</w:t>
      </w:r>
    </w:p>
    <w:p w14:paraId="77A4A84D" w14:textId="77777777" w:rsidR="0047377D" w:rsidRPr="0047377D" w:rsidRDefault="0047377D" w:rsidP="0047377D">
      <w:pPr>
        <w:tabs>
          <w:tab w:val="left" w:pos="5865"/>
        </w:tabs>
        <w:rPr>
          <w:b/>
          <w:bCs/>
        </w:rPr>
      </w:pPr>
      <w:r w:rsidRPr="0047377D">
        <w:rPr>
          <w:b/>
          <w:bCs/>
        </w:rPr>
        <w:t>Domingo: Horário</w:t>
      </w:r>
    </w:p>
    <w:p w14:paraId="02D996AD" w14:textId="77777777" w:rsidR="0047377D" w:rsidRPr="0047377D" w:rsidRDefault="0047377D" w:rsidP="0047377D">
      <w:pPr>
        <w:tabs>
          <w:tab w:val="left" w:pos="5865"/>
        </w:tabs>
      </w:pPr>
      <w:r w:rsidRPr="0047377D">
        <w:t xml:space="preserve">Muitos de nós começamos uma rotina diária de leitura bíblica, mas acabamos perdendo o interesse e, eventualmente, não cumprindo nosso compromisso. Lembre-se de que leva 21 dias para </w:t>
      </w:r>
      <w:r w:rsidRPr="0047377D">
        <w:lastRenderedPageBreak/>
        <w:t>transformar algo em um hábito, então certifique-se de ter a melhor chance de sucesso prestando atenção a alguns detalhes do planejamento antes mesmo de começar.</w:t>
      </w:r>
    </w:p>
    <w:p w14:paraId="70761255" w14:textId="77777777" w:rsidR="0047377D" w:rsidRPr="0047377D" w:rsidRDefault="0047377D" w:rsidP="0047377D">
      <w:pPr>
        <w:tabs>
          <w:tab w:val="left" w:pos="5865"/>
        </w:tabs>
      </w:pPr>
      <w:r w:rsidRPr="0047377D">
        <w:t>Decida que a leitura será realizada diariamente. Escolha um horário que funcione melhor para sua agenda. Um momento em que você se sinta mentalmente renovado e relaxado emocionalmente, quando as distrações sejam mínimas. Felizmente, também há a opção de ouvir a Bíblia. Encontre um aplicativo no seu celular ou outros meios para você poder absorver as Escrituras audivelmente em um horário conveniente para você. Pode ser durante o trajeto diário de ida e volta do trabalho ou quando você está fazendo alguma tarefa doméstica simples em casa.</w:t>
      </w:r>
    </w:p>
    <w:p w14:paraId="7CAA3C84" w14:textId="77777777" w:rsidR="0047377D" w:rsidRPr="0047377D" w:rsidRDefault="0047377D" w:rsidP="0047377D">
      <w:pPr>
        <w:tabs>
          <w:tab w:val="left" w:pos="5865"/>
        </w:tabs>
      </w:pPr>
      <w:r w:rsidRPr="0047377D">
        <w:t xml:space="preserve">Mas não faça isso apenas para agradar sua consciência. Peça a ajuda do Espírito Santo para tirar o máximo proveito desse exercício valioso. Faça isso pelo motivo certo – para conhecer melhor a Deus e não se sinta culpado se um ou dois dias forem perdidos devido a alguma interrupção </w:t>
      </w:r>
      <w:proofErr w:type="spellStart"/>
      <w:r w:rsidRPr="0047377D">
        <w:t>imprevisa</w:t>
      </w:r>
      <w:proofErr w:type="spellEnd"/>
      <w:r w:rsidRPr="0047377D">
        <w:t xml:space="preserve"> na agenda.</w:t>
      </w:r>
    </w:p>
    <w:p w14:paraId="29E08B9E" w14:textId="77777777" w:rsidR="0047377D" w:rsidRPr="0047377D" w:rsidRDefault="0047377D" w:rsidP="0047377D">
      <w:pPr>
        <w:tabs>
          <w:tab w:val="left" w:pos="5865"/>
        </w:tabs>
      </w:pPr>
      <w:r w:rsidRPr="0047377D">
        <w:rPr>
          <w:b/>
          <w:bCs/>
        </w:rPr>
        <w:t>Versículos para reflexão e discussão:</w:t>
      </w:r>
    </w:p>
    <w:p w14:paraId="2658E306" w14:textId="77777777" w:rsidR="0047377D" w:rsidRPr="0047377D" w:rsidRDefault="0047377D" w:rsidP="0047377D">
      <w:pPr>
        <w:tabs>
          <w:tab w:val="left" w:pos="5865"/>
        </w:tabs>
      </w:pPr>
      <w:hyperlink r:id="rId10" w:tgtFrame="_blank" w:history="1">
        <w:r w:rsidRPr="0047377D">
          <w:rPr>
            <w:rStyle w:val="Hyperlink"/>
          </w:rPr>
          <w:t>Jeremias 29:13</w:t>
        </w:r>
      </w:hyperlink>
      <w:r w:rsidRPr="0047377D">
        <w:t>e</w:t>
      </w:r>
      <w:hyperlink r:id="rId11" w:tgtFrame="_blank" w:history="1">
        <w:r w:rsidRPr="0047377D">
          <w:rPr>
            <w:rStyle w:val="Hyperlink"/>
          </w:rPr>
          <w:t>Salmo 37:4</w:t>
        </w:r>
      </w:hyperlink>
    </w:p>
    <w:p w14:paraId="3B0A209E" w14:textId="77777777" w:rsidR="0047377D" w:rsidRPr="0047377D" w:rsidRDefault="0047377D" w:rsidP="0047377D">
      <w:pPr>
        <w:numPr>
          <w:ilvl w:val="0"/>
          <w:numId w:val="2"/>
        </w:numPr>
        <w:tabs>
          <w:tab w:val="left" w:pos="5865"/>
        </w:tabs>
      </w:pPr>
      <w:r w:rsidRPr="0047377D">
        <w:t>Qual deveria ser o estado da nossa mente ao tentarmos conhecer melhor Deus através de Sua palavra?</w:t>
      </w:r>
    </w:p>
    <w:p w14:paraId="0E921329" w14:textId="77777777" w:rsidR="0047377D" w:rsidRPr="0047377D" w:rsidRDefault="0047377D" w:rsidP="0047377D">
      <w:pPr>
        <w:tabs>
          <w:tab w:val="left" w:pos="5865"/>
        </w:tabs>
      </w:pPr>
      <w:hyperlink r:id="rId12" w:tgtFrame="_blank" w:history="1">
        <w:r w:rsidRPr="0047377D">
          <w:rPr>
            <w:rStyle w:val="Hyperlink"/>
          </w:rPr>
          <w:t>Atos 17:11</w:t>
        </w:r>
      </w:hyperlink>
      <w:r w:rsidRPr="0047377D">
        <w:t>e</w:t>
      </w:r>
      <w:hyperlink r:id="rId13" w:tgtFrame="_blank" w:history="1">
        <w:r w:rsidRPr="0047377D">
          <w:rPr>
            <w:rStyle w:val="Hyperlink"/>
          </w:rPr>
          <w:t>Salmo 46:10</w:t>
        </w:r>
      </w:hyperlink>
    </w:p>
    <w:p w14:paraId="14F5C37F" w14:textId="77777777" w:rsidR="0047377D" w:rsidRPr="0047377D" w:rsidRDefault="0047377D" w:rsidP="0047377D">
      <w:pPr>
        <w:numPr>
          <w:ilvl w:val="0"/>
          <w:numId w:val="3"/>
        </w:numPr>
        <w:tabs>
          <w:tab w:val="left" w:pos="5865"/>
        </w:tabs>
      </w:pPr>
      <w:r w:rsidRPr="0047377D">
        <w:t>Quais duas coisas são importantes lembrar ao agendarmos nossa leitura bíblica?</w:t>
      </w:r>
    </w:p>
    <w:p w14:paraId="33598A12" w14:textId="77777777" w:rsidR="0047377D" w:rsidRPr="0047377D" w:rsidRDefault="0047377D" w:rsidP="0047377D">
      <w:pPr>
        <w:tabs>
          <w:tab w:val="left" w:pos="5865"/>
        </w:tabs>
        <w:rPr>
          <w:b/>
          <w:bCs/>
        </w:rPr>
      </w:pPr>
      <w:r w:rsidRPr="0047377D">
        <w:rPr>
          <w:b/>
          <w:bCs/>
        </w:rPr>
        <w:t>Segunda-feira: Um Lugar</w:t>
      </w:r>
    </w:p>
    <w:p w14:paraId="0D12B174" w14:textId="77777777" w:rsidR="0047377D" w:rsidRPr="0047377D" w:rsidRDefault="0047377D" w:rsidP="0047377D">
      <w:pPr>
        <w:tabs>
          <w:tab w:val="left" w:pos="5865"/>
        </w:tabs>
      </w:pPr>
      <w:r w:rsidRPr="0047377D">
        <w:t>Além de encontrar o momento certo para nossa comunhão diária com Deus, também é importante escolher o lugar certo. Jesus nos deu um exemplo notável para seguir nisso.</w:t>
      </w:r>
    </w:p>
    <w:p w14:paraId="212E6B9C" w14:textId="77777777" w:rsidR="0047377D" w:rsidRPr="0047377D" w:rsidRDefault="0047377D" w:rsidP="0047377D">
      <w:pPr>
        <w:tabs>
          <w:tab w:val="left" w:pos="5865"/>
        </w:tabs>
      </w:pPr>
      <w:hyperlink r:id="rId14" w:tgtFrame="_blank" w:history="1">
        <w:r w:rsidRPr="0047377D">
          <w:rPr>
            <w:rStyle w:val="Hyperlink"/>
          </w:rPr>
          <w:t>Marcos 1:35</w:t>
        </w:r>
      </w:hyperlink>
      <w:r w:rsidRPr="0047377D">
        <w:t xml:space="preserve"> nos conta como o Mestre se levantou cedo todas as manhãs antes do amanhecer e encontrou um lugar tranquilo e solitário para orar. Se Jesus precisava fazer isso, para ter força e coragem para Seu ministério, nós certamente precisamos fazer o mesmo.</w:t>
      </w:r>
    </w:p>
    <w:p w14:paraId="0CE3098E" w14:textId="77777777" w:rsidR="0047377D" w:rsidRPr="0047377D" w:rsidRDefault="0047377D" w:rsidP="0047377D">
      <w:pPr>
        <w:tabs>
          <w:tab w:val="left" w:pos="5865"/>
        </w:tabs>
      </w:pPr>
      <w:r w:rsidRPr="0047377D">
        <w:t>Qualquer lugar que escolhermos pode ser um armário de oração, mas mantê-lo no mesmo lugar todos os dias, quando possível, aumenta as chances de isso se tornar um hábito. Tanto o tempo quanto o lugar devem ser favoráveis para que nosso relacionamento com Deus seja prioridade. Um tempo tranquilo e um lugar solitário nos permitirão ouvir mais facilmente a voz calma e pequena D'Ele falando com nossos corações.</w:t>
      </w:r>
    </w:p>
    <w:p w14:paraId="7CF243CE" w14:textId="77777777" w:rsidR="0047377D" w:rsidRPr="0047377D" w:rsidRDefault="0047377D" w:rsidP="0047377D">
      <w:pPr>
        <w:tabs>
          <w:tab w:val="left" w:pos="5865"/>
        </w:tabs>
      </w:pPr>
      <w:r w:rsidRPr="0047377D">
        <w:rPr>
          <w:b/>
          <w:bCs/>
        </w:rPr>
        <w:t>Versículos para reflexão e discussão:</w:t>
      </w:r>
    </w:p>
    <w:p w14:paraId="75203104" w14:textId="77777777" w:rsidR="0047377D" w:rsidRPr="0047377D" w:rsidRDefault="0047377D" w:rsidP="0047377D">
      <w:pPr>
        <w:tabs>
          <w:tab w:val="left" w:pos="5865"/>
        </w:tabs>
      </w:pPr>
      <w:hyperlink r:id="rId15" w:tgtFrame="_blank" w:history="1">
        <w:r w:rsidRPr="0047377D">
          <w:rPr>
            <w:rStyle w:val="Hyperlink"/>
          </w:rPr>
          <w:t>Salmo 27:8</w:t>
        </w:r>
      </w:hyperlink>
      <w:r w:rsidRPr="0047377D">
        <w:t xml:space="preserve"> e </w:t>
      </w:r>
      <w:hyperlink r:id="rId16" w:tgtFrame="_blank" w:history="1">
        <w:r w:rsidRPr="0047377D">
          <w:rPr>
            <w:rStyle w:val="Hyperlink"/>
          </w:rPr>
          <w:t>1 Crônicas 16:11</w:t>
        </w:r>
      </w:hyperlink>
    </w:p>
    <w:p w14:paraId="6F0557F8" w14:textId="77777777" w:rsidR="0047377D" w:rsidRPr="0047377D" w:rsidRDefault="0047377D" w:rsidP="0047377D">
      <w:pPr>
        <w:numPr>
          <w:ilvl w:val="0"/>
          <w:numId w:val="4"/>
        </w:numPr>
        <w:tabs>
          <w:tab w:val="left" w:pos="5865"/>
        </w:tabs>
      </w:pPr>
      <w:r w:rsidRPr="0047377D">
        <w:t>O que significa buscar Seu rosto e Sua força?</w:t>
      </w:r>
    </w:p>
    <w:p w14:paraId="3B0CA620" w14:textId="77777777" w:rsidR="0047377D" w:rsidRPr="0047377D" w:rsidRDefault="0047377D" w:rsidP="0047377D">
      <w:pPr>
        <w:numPr>
          <w:ilvl w:val="0"/>
          <w:numId w:val="4"/>
        </w:numPr>
        <w:tabs>
          <w:tab w:val="left" w:pos="5865"/>
        </w:tabs>
      </w:pPr>
      <w:r w:rsidRPr="0047377D">
        <w:t>O que realmente buscamos ao buscar a Deus?</w:t>
      </w:r>
    </w:p>
    <w:p w14:paraId="6F4DFC27" w14:textId="77777777" w:rsidR="0047377D" w:rsidRPr="0047377D" w:rsidRDefault="0047377D" w:rsidP="0047377D">
      <w:pPr>
        <w:tabs>
          <w:tab w:val="left" w:pos="5865"/>
        </w:tabs>
      </w:pPr>
      <w:hyperlink r:id="rId17" w:tgtFrame="_blank" w:history="1">
        <w:r w:rsidRPr="0047377D">
          <w:rPr>
            <w:rStyle w:val="Hyperlink"/>
          </w:rPr>
          <w:t>Marcos 1:35</w:t>
        </w:r>
      </w:hyperlink>
    </w:p>
    <w:p w14:paraId="1DCF5EE7" w14:textId="77777777" w:rsidR="0047377D" w:rsidRPr="0047377D" w:rsidRDefault="0047377D" w:rsidP="0047377D">
      <w:pPr>
        <w:numPr>
          <w:ilvl w:val="0"/>
          <w:numId w:val="5"/>
        </w:numPr>
        <w:tabs>
          <w:tab w:val="left" w:pos="5865"/>
        </w:tabs>
      </w:pPr>
      <w:r w:rsidRPr="0047377D">
        <w:t>Quando, onde e por que Jesus foi orar a algum lugar?</w:t>
      </w:r>
    </w:p>
    <w:p w14:paraId="37788BC6" w14:textId="77777777" w:rsidR="0047377D" w:rsidRPr="0047377D" w:rsidRDefault="0047377D" w:rsidP="0047377D">
      <w:pPr>
        <w:numPr>
          <w:ilvl w:val="0"/>
          <w:numId w:val="5"/>
        </w:numPr>
        <w:tabs>
          <w:tab w:val="left" w:pos="5865"/>
        </w:tabs>
      </w:pPr>
      <w:r w:rsidRPr="0047377D">
        <w:t>Como podemos seguir o exemplo Dele?</w:t>
      </w:r>
    </w:p>
    <w:p w14:paraId="26970C30" w14:textId="77777777" w:rsidR="0047377D" w:rsidRPr="0047377D" w:rsidRDefault="0047377D" w:rsidP="0047377D">
      <w:pPr>
        <w:tabs>
          <w:tab w:val="left" w:pos="5865"/>
        </w:tabs>
        <w:rPr>
          <w:b/>
          <w:bCs/>
        </w:rPr>
      </w:pPr>
      <w:r w:rsidRPr="0047377D">
        <w:rPr>
          <w:b/>
          <w:bCs/>
        </w:rPr>
        <w:lastRenderedPageBreak/>
        <w:t>Terça-feira: Estudo Bíblico Profundo</w:t>
      </w:r>
    </w:p>
    <w:p w14:paraId="0BBB5E70" w14:textId="77777777" w:rsidR="0047377D" w:rsidRPr="0047377D" w:rsidRDefault="0047377D" w:rsidP="0047377D">
      <w:pPr>
        <w:tabs>
          <w:tab w:val="left" w:pos="5865"/>
        </w:tabs>
      </w:pPr>
      <w:r w:rsidRPr="0047377D">
        <w:t>Muitas pessoas se sentem destreinadas quando se trata de estudo profundo da Bíblia. No entanto, você não precisa ser um estudioso da Bíblia para beber profundamente da água viva encontrada na palavra de Deus. Orar pela ajuda do Espírito Santo, tanto antes quanto depois de estudar, será fundamental para lhe dar insights e compreensão mais profundas do que você lê. Tanto o coração quanto a mente devem estar engajados, por isso o Espírito Santo é necessário para nos preparar a tirar o máximo proveito do nosso estudo.</w:t>
      </w:r>
    </w:p>
    <w:p w14:paraId="2E22AFBA" w14:textId="77777777" w:rsidR="0047377D" w:rsidRPr="0047377D" w:rsidRDefault="0047377D" w:rsidP="0047377D">
      <w:pPr>
        <w:tabs>
          <w:tab w:val="left" w:pos="5865"/>
        </w:tabs>
      </w:pPr>
      <w:r w:rsidRPr="0047377D">
        <w:t>Além disso, escrever nossos pensamentos e observações é uma excelente maneira de lembrar o que aprendemos. Essas palavras armazenadas podem nos permitir encorajar alguém que está lutando para conhecer melhor a Deus. A oração usada ao final do nosso tempo de estudo pode incluir um pedido para nos mostrar alguém que precise desse tipo de incentivo.</w:t>
      </w:r>
    </w:p>
    <w:p w14:paraId="03BC3F87" w14:textId="77777777" w:rsidR="0047377D" w:rsidRPr="0047377D" w:rsidRDefault="0047377D" w:rsidP="0047377D">
      <w:pPr>
        <w:tabs>
          <w:tab w:val="left" w:pos="5865"/>
        </w:tabs>
      </w:pPr>
      <w:r w:rsidRPr="0047377D">
        <w:t>A Bíblia é uma lâmpada que ilumina nosso caminho (</w:t>
      </w:r>
      <w:hyperlink r:id="rId18" w:tgtFrame="_blank" w:history="1">
        <w:r w:rsidRPr="0047377D">
          <w:rPr>
            <w:rStyle w:val="Hyperlink"/>
          </w:rPr>
          <w:t>Salmo 119:105</w:t>
        </w:r>
      </w:hyperlink>
      <w:r w:rsidRPr="0047377D">
        <w:t>). Estudo profundo vale a pena. Especialmente quando ajuda outras pessoas que também precisam de mais luz. Então, beba profundamente e esteja preparado para compartilhar o que encontrar.</w:t>
      </w:r>
    </w:p>
    <w:p w14:paraId="67DDC00F" w14:textId="77777777" w:rsidR="0047377D" w:rsidRPr="0047377D" w:rsidRDefault="0047377D" w:rsidP="0047377D">
      <w:pPr>
        <w:tabs>
          <w:tab w:val="left" w:pos="5865"/>
        </w:tabs>
      </w:pPr>
      <w:r w:rsidRPr="0047377D">
        <w:rPr>
          <w:b/>
          <w:bCs/>
        </w:rPr>
        <w:t>Versículos para reflexão e discussão:</w:t>
      </w:r>
    </w:p>
    <w:p w14:paraId="411DEB1F" w14:textId="77777777" w:rsidR="0047377D" w:rsidRPr="0047377D" w:rsidRDefault="0047377D" w:rsidP="0047377D">
      <w:pPr>
        <w:tabs>
          <w:tab w:val="left" w:pos="5865"/>
        </w:tabs>
      </w:pPr>
      <w:hyperlink r:id="rId19" w:tgtFrame="_blank" w:history="1">
        <w:r w:rsidRPr="0047377D">
          <w:rPr>
            <w:rStyle w:val="Hyperlink"/>
          </w:rPr>
          <w:t>Salmo 119:105</w:t>
        </w:r>
      </w:hyperlink>
    </w:p>
    <w:p w14:paraId="33D1DEC7" w14:textId="77777777" w:rsidR="0047377D" w:rsidRPr="0047377D" w:rsidRDefault="0047377D" w:rsidP="0047377D">
      <w:pPr>
        <w:numPr>
          <w:ilvl w:val="0"/>
          <w:numId w:val="6"/>
        </w:numPr>
        <w:tabs>
          <w:tab w:val="left" w:pos="5865"/>
        </w:tabs>
      </w:pPr>
      <w:r w:rsidRPr="0047377D">
        <w:t>Como a Bíblia tem sido uma luz para o seu caminho, um guia para ter uma vida melhor?</w:t>
      </w:r>
    </w:p>
    <w:p w14:paraId="155C3BF5" w14:textId="77777777" w:rsidR="0047377D" w:rsidRPr="0047377D" w:rsidRDefault="0047377D" w:rsidP="0047377D">
      <w:pPr>
        <w:numPr>
          <w:ilvl w:val="0"/>
          <w:numId w:val="6"/>
        </w:numPr>
        <w:tabs>
          <w:tab w:val="left" w:pos="5865"/>
        </w:tabs>
      </w:pPr>
      <w:r w:rsidRPr="0047377D">
        <w:t>Por que compartilhar isso é tão importante?</w:t>
      </w:r>
    </w:p>
    <w:p w14:paraId="0E74DA4F" w14:textId="77777777" w:rsidR="0047377D" w:rsidRPr="0047377D" w:rsidRDefault="0047377D" w:rsidP="0047377D">
      <w:pPr>
        <w:tabs>
          <w:tab w:val="left" w:pos="5865"/>
        </w:tabs>
        <w:rPr>
          <w:b/>
          <w:bCs/>
        </w:rPr>
      </w:pPr>
      <w:r w:rsidRPr="0047377D">
        <w:rPr>
          <w:b/>
          <w:bCs/>
        </w:rPr>
        <w:t>Quarta-feira: Uma Bênção Dupla.</w:t>
      </w:r>
    </w:p>
    <w:p w14:paraId="33E7B3EF" w14:textId="77777777" w:rsidR="0047377D" w:rsidRPr="0047377D" w:rsidRDefault="0047377D" w:rsidP="0047377D">
      <w:pPr>
        <w:tabs>
          <w:tab w:val="left" w:pos="5865"/>
        </w:tabs>
      </w:pPr>
      <w:r w:rsidRPr="0047377D">
        <w:t>Se estamos compartilhando o que Deus nos revelou a partir da Bíblia, queremos garantir que estamos aproveitando ao máximo nosso estudo. Existem muitas maneiras de abordar o tempo que passamos com a palavra santa de Deus. Podemos focar em um capítulo, versículo ou livro, ou talvez fazer um estudo de uma palavra ou tema, o que nos levará a muitos lugares da Bíblia.</w:t>
      </w:r>
    </w:p>
    <w:p w14:paraId="5AEEAA3E" w14:textId="77777777" w:rsidR="0047377D" w:rsidRPr="0047377D" w:rsidRDefault="0047377D" w:rsidP="0047377D">
      <w:pPr>
        <w:tabs>
          <w:tab w:val="left" w:pos="5865"/>
        </w:tabs>
      </w:pPr>
      <w:r w:rsidRPr="0047377D">
        <w:t>Para nos manter interessados e engajados, no entanto, é melhor variar nossos métodos de estudo e não esquecer de sintetizar nossas descobertas resumindo e escrevendo nossos pensamentos e observações. Isso não só nos oferece uma forma de revisar o que aprendemos, mas também ter algo concreto para compartilhar depois com outra pessoa, tornando-se uma bênção dupla.</w:t>
      </w:r>
    </w:p>
    <w:p w14:paraId="1106053C" w14:textId="77777777" w:rsidR="0047377D" w:rsidRPr="0047377D" w:rsidRDefault="0047377D" w:rsidP="0047377D">
      <w:pPr>
        <w:tabs>
          <w:tab w:val="left" w:pos="5865"/>
        </w:tabs>
      </w:pPr>
      <w:r w:rsidRPr="0047377D">
        <w:t>Ter o compromisso diário de conhecer melhor a Deus permanecendo em Sua palavra nos permite focar no prêmio. Não estamos em uma corrida curta, mas sim em uma maratona. Então, tente focar no longo prazo e saiba que Deus está com você em cada etapa da sua jornada espiritual.</w:t>
      </w:r>
    </w:p>
    <w:p w14:paraId="2F039A2D" w14:textId="77777777" w:rsidR="0047377D" w:rsidRPr="0047377D" w:rsidRDefault="0047377D" w:rsidP="0047377D">
      <w:pPr>
        <w:tabs>
          <w:tab w:val="left" w:pos="5865"/>
        </w:tabs>
      </w:pPr>
      <w:r w:rsidRPr="0047377D">
        <w:rPr>
          <w:b/>
          <w:bCs/>
        </w:rPr>
        <w:t>Versículos para reflexão e discussão:</w:t>
      </w:r>
    </w:p>
    <w:p w14:paraId="383E7FD9" w14:textId="77777777" w:rsidR="0047377D" w:rsidRPr="0047377D" w:rsidRDefault="0047377D" w:rsidP="0047377D">
      <w:pPr>
        <w:tabs>
          <w:tab w:val="left" w:pos="5865"/>
        </w:tabs>
      </w:pPr>
      <w:hyperlink r:id="rId20" w:tgtFrame="_blank" w:history="1">
        <w:r w:rsidRPr="0047377D">
          <w:rPr>
            <w:rStyle w:val="Hyperlink"/>
          </w:rPr>
          <w:t>Isaías 50:4</w:t>
        </w:r>
      </w:hyperlink>
    </w:p>
    <w:p w14:paraId="50BB76F5" w14:textId="77777777" w:rsidR="0047377D" w:rsidRPr="0047377D" w:rsidRDefault="0047377D" w:rsidP="0047377D">
      <w:pPr>
        <w:numPr>
          <w:ilvl w:val="0"/>
          <w:numId w:val="7"/>
        </w:numPr>
        <w:tabs>
          <w:tab w:val="left" w:pos="5865"/>
        </w:tabs>
      </w:pPr>
      <w:r w:rsidRPr="0047377D">
        <w:t>O que significa "uma palavra na estação"?</w:t>
      </w:r>
    </w:p>
    <w:p w14:paraId="42CF67A6" w14:textId="77777777" w:rsidR="0047377D" w:rsidRPr="0047377D" w:rsidRDefault="0047377D" w:rsidP="0047377D">
      <w:pPr>
        <w:numPr>
          <w:ilvl w:val="0"/>
          <w:numId w:val="7"/>
        </w:numPr>
        <w:tabs>
          <w:tab w:val="left" w:pos="5865"/>
        </w:tabs>
      </w:pPr>
      <w:r w:rsidRPr="0047377D">
        <w:t>Por que muitos escolhem a manhã como momento para suas devoções diárias? Que benefício esse horário do dia traz para a maioria de nós?</w:t>
      </w:r>
    </w:p>
    <w:p w14:paraId="29C8328F" w14:textId="77777777" w:rsidR="0047377D" w:rsidRPr="0047377D" w:rsidRDefault="0047377D" w:rsidP="0047377D">
      <w:pPr>
        <w:tabs>
          <w:tab w:val="left" w:pos="5865"/>
        </w:tabs>
        <w:rPr>
          <w:b/>
          <w:bCs/>
        </w:rPr>
      </w:pPr>
      <w:r w:rsidRPr="0047377D">
        <w:rPr>
          <w:b/>
          <w:bCs/>
        </w:rPr>
        <w:t>Quinta-feira: Que fofo!</w:t>
      </w:r>
    </w:p>
    <w:p w14:paraId="004856F8" w14:textId="77777777" w:rsidR="0047377D" w:rsidRPr="0047377D" w:rsidRDefault="0047377D" w:rsidP="0047377D">
      <w:pPr>
        <w:tabs>
          <w:tab w:val="left" w:pos="5865"/>
        </w:tabs>
      </w:pPr>
      <w:r w:rsidRPr="0047377D">
        <w:lastRenderedPageBreak/>
        <w:t>Normalmente não consideramos que ter nossos defeitos apontados seja uma experiência doce, mas o autor do Salmo 119 achou as palavras de Deus doces como mel, mesmo que revelassem seus pecados (</w:t>
      </w:r>
      <w:hyperlink r:id="rId21" w:tgtFrame="_blank" w:history="1">
        <w:r w:rsidRPr="0047377D">
          <w:rPr>
            <w:rStyle w:val="Hyperlink"/>
          </w:rPr>
          <w:t>Salmo 119:103</w:t>
        </w:r>
      </w:hyperlink>
      <w:r w:rsidRPr="0047377D">
        <w:t>). Talvez fosse porque também incluíram um remédio que o colocaria em um caminho mais reto para a felicidade.</w:t>
      </w:r>
    </w:p>
    <w:p w14:paraId="723D125A" w14:textId="77777777" w:rsidR="0047377D" w:rsidRPr="0047377D" w:rsidRDefault="0047377D" w:rsidP="0047377D">
      <w:pPr>
        <w:tabs>
          <w:tab w:val="left" w:pos="5865"/>
        </w:tabs>
      </w:pPr>
      <w:r w:rsidRPr="0047377D">
        <w:t>Os preceitos ou leis de Deus, embora cortantes no início, tornam-se uma luz para vermos um caminho melhor (</w:t>
      </w:r>
      <w:hyperlink r:id="rId22" w:tgtFrame="_blank" w:history="1">
        <w:r w:rsidRPr="0047377D">
          <w:rPr>
            <w:rStyle w:val="Hyperlink"/>
          </w:rPr>
          <w:t>Salmo 119:105</w:t>
        </w:r>
      </w:hyperlink>
      <w:r w:rsidRPr="0047377D">
        <w:t>), a forma como nos aproxima suavemente do abraço do nosso Pai celestial. Quando mergulhamos na palavra de Deus com humildade submissa, somos imediatamente desafiados a ponto de encontrar nossos caráteres se tornando mais parecidos com os de Deus. Ele promete estar conosco durante todo esse processo, permitindo que tenhamos uma vida mais doce para nós mesmos e para os que nos cercam.</w:t>
      </w:r>
    </w:p>
    <w:p w14:paraId="2BF5F19F" w14:textId="77777777" w:rsidR="0047377D" w:rsidRPr="0047377D" w:rsidRDefault="0047377D" w:rsidP="0047377D">
      <w:pPr>
        <w:tabs>
          <w:tab w:val="left" w:pos="5865"/>
        </w:tabs>
      </w:pPr>
      <w:r w:rsidRPr="0047377D">
        <w:t>Não é à toa que Isaías nos incentive a buscar Deus (</w:t>
      </w:r>
      <w:hyperlink r:id="rId23" w:tgtFrame="_blank" w:history="1">
        <w:r w:rsidRPr="0047377D">
          <w:rPr>
            <w:rStyle w:val="Hyperlink"/>
          </w:rPr>
          <w:t>Isaías 55:6</w:t>
        </w:r>
      </w:hyperlink>
      <w:r w:rsidRPr="0047377D">
        <w:t>). Descobrir Seu caráter de amor constante e perdão repetido nas Escrituras nos leva a um plano de existência mais alto com Ele do que antes pensávamos ser possível. Nada pode ser mais doce do que isso!</w:t>
      </w:r>
    </w:p>
    <w:p w14:paraId="15432A6B" w14:textId="77777777" w:rsidR="0047377D" w:rsidRPr="0047377D" w:rsidRDefault="0047377D" w:rsidP="0047377D">
      <w:pPr>
        <w:tabs>
          <w:tab w:val="left" w:pos="5865"/>
        </w:tabs>
      </w:pPr>
      <w:r w:rsidRPr="0047377D">
        <w:rPr>
          <w:b/>
          <w:bCs/>
        </w:rPr>
        <w:t>Versículos para reflexão e discussão:</w:t>
      </w:r>
    </w:p>
    <w:p w14:paraId="4CBF138D" w14:textId="77777777" w:rsidR="0047377D" w:rsidRPr="0047377D" w:rsidRDefault="0047377D" w:rsidP="0047377D">
      <w:pPr>
        <w:tabs>
          <w:tab w:val="left" w:pos="5865"/>
        </w:tabs>
      </w:pPr>
      <w:hyperlink r:id="rId24" w:tgtFrame="_blank" w:history="1">
        <w:r w:rsidRPr="0047377D">
          <w:rPr>
            <w:rStyle w:val="Hyperlink"/>
          </w:rPr>
          <w:t>Salmo 119:103-105</w:t>
        </w:r>
      </w:hyperlink>
    </w:p>
    <w:p w14:paraId="595DE967" w14:textId="77777777" w:rsidR="0047377D" w:rsidRPr="0047377D" w:rsidRDefault="0047377D" w:rsidP="0047377D">
      <w:pPr>
        <w:numPr>
          <w:ilvl w:val="0"/>
          <w:numId w:val="8"/>
        </w:numPr>
        <w:tabs>
          <w:tab w:val="left" w:pos="5865"/>
        </w:tabs>
      </w:pPr>
      <w:r w:rsidRPr="0047377D">
        <w:t>O que tornou as palavras de Deus uma experiência tão doce para o salmista?</w:t>
      </w:r>
    </w:p>
    <w:p w14:paraId="02D004D1" w14:textId="77777777" w:rsidR="0047377D" w:rsidRPr="0047377D" w:rsidRDefault="0047377D" w:rsidP="0047377D">
      <w:pPr>
        <w:tabs>
          <w:tab w:val="left" w:pos="5865"/>
        </w:tabs>
      </w:pPr>
      <w:hyperlink r:id="rId25" w:tgtFrame="_blank" w:history="1">
        <w:r w:rsidRPr="0047377D">
          <w:rPr>
            <w:rStyle w:val="Hyperlink"/>
          </w:rPr>
          <w:t>Isaías 55:6</w:t>
        </w:r>
      </w:hyperlink>
    </w:p>
    <w:p w14:paraId="015564BA" w14:textId="77777777" w:rsidR="0047377D" w:rsidRPr="0047377D" w:rsidRDefault="0047377D" w:rsidP="0047377D">
      <w:pPr>
        <w:numPr>
          <w:ilvl w:val="0"/>
          <w:numId w:val="9"/>
        </w:numPr>
        <w:tabs>
          <w:tab w:val="left" w:pos="5865"/>
        </w:tabs>
      </w:pPr>
      <w:r w:rsidRPr="0047377D">
        <w:t>Como buscamos a Deus e como o invocamos? Quais ações específicas são necessárias para conhecer melhor Deus?</w:t>
      </w:r>
    </w:p>
    <w:p w14:paraId="4405D9C9" w14:textId="77777777" w:rsidR="0047377D" w:rsidRPr="0047377D" w:rsidRDefault="0047377D" w:rsidP="0047377D">
      <w:pPr>
        <w:tabs>
          <w:tab w:val="left" w:pos="5865"/>
        </w:tabs>
        <w:rPr>
          <w:b/>
          <w:bCs/>
        </w:rPr>
      </w:pPr>
      <w:r w:rsidRPr="0047377D">
        <w:rPr>
          <w:b/>
          <w:bCs/>
        </w:rPr>
        <w:t>Sexta-feira: Considerações Finais</w:t>
      </w:r>
    </w:p>
    <w:p w14:paraId="2F80D6EC" w14:textId="77777777" w:rsidR="0047377D" w:rsidRPr="0047377D" w:rsidRDefault="0047377D" w:rsidP="0047377D">
      <w:pPr>
        <w:tabs>
          <w:tab w:val="left" w:pos="5865"/>
        </w:tabs>
      </w:pPr>
      <w:r w:rsidRPr="0047377D">
        <w:t>Existem vários princípios que devemos ter em mente ao lermos a Bíblia:</w:t>
      </w:r>
    </w:p>
    <w:p w14:paraId="7CC1D979" w14:textId="77777777" w:rsidR="0047377D" w:rsidRPr="0047377D" w:rsidRDefault="0047377D" w:rsidP="0047377D">
      <w:pPr>
        <w:numPr>
          <w:ilvl w:val="0"/>
          <w:numId w:val="10"/>
        </w:numPr>
        <w:tabs>
          <w:tab w:val="left" w:pos="5865"/>
        </w:tabs>
      </w:pPr>
      <w:r w:rsidRPr="0047377D">
        <w:t xml:space="preserve">É </w:t>
      </w:r>
      <w:r w:rsidRPr="0047377D">
        <w:rPr>
          <w:b/>
          <w:bCs/>
        </w:rPr>
        <w:t xml:space="preserve">significativo. </w:t>
      </w:r>
      <w:r w:rsidRPr="0047377D">
        <w:t>Portanto, leia devagar, talvez mais de uma vez, e medite sobre o significado do que encontrar ali.</w:t>
      </w:r>
    </w:p>
    <w:p w14:paraId="33C0EA93" w14:textId="77777777" w:rsidR="0047377D" w:rsidRPr="0047377D" w:rsidRDefault="0047377D" w:rsidP="0047377D">
      <w:pPr>
        <w:numPr>
          <w:ilvl w:val="0"/>
          <w:numId w:val="10"/>
        </w:numPr>
        <w:tabs>
          <w:tab w:val="left" w:pos="5865"/>
        </w:tabs>
      </w:pPr>
      <w:r w:rsidRPr="0047377D">
        <w:t xml:space="preserve">É </w:t>
      </w:r>
      <w:r w:rsidRPr="0047377D">
        <w:rPr>
          <w:b/>
          <w:bCs/>
        </w:rPr>
        <w:t xml:space="preserve">lindo. </w:t>
      </w:r>
      <w:r w:rsidRPr="0047377D">
        <w:t>Aprecie a estrutura poética e literária da Bíblia e suas poderosas imagens.</w:t>
      </w:r>
    </w:p>
    <w:p w14:paraId="0AF3C75F" w14:textId="77777777" w:rsidR="0047377D" w:rsidRPr="0047377D" w:rsidRDefault="0047377D" w:rsidP="0047377D">
      <w:pPr>
        <w:numPr>
          <w:ilvl w:val="0"/>
          <w:numId w:val="10"/>
        </w:numPr>
        <w:tabs>
          <w:tab w:val="left" w:pos="5865"/>
        </w:tabs>
      </w:pPr>
      <w:r w:rsidRPr="0047377D">
        <w:t>É</w:t>
      </w:r>
      <w:r w:rsidRPr="0047377D">
        <w:rPr>
          <w:b/>
          <w:bCs/>
        </w:rPr>
        <w:t xml:space="preserve"> auto-interpretável</w:t>
      </w:r>
      <w:r w:rsidRPr="0047377D">
        <w:t>. Compare escrituras com escrituras, permitindo que passagens sejam a chave para entender outros versículos.</w:t>
      </w:r>
    </w:p>
    <w:p w14:paraId="4534434E" w14:textId="77777777" w:rsidR="0047377D" w:rsidRPr="0047377D" w:rsidRDefault="0047377D" w:rsidP="0047377D">
      <w:pPr>
        <w:numPr>
          <w:ilvl w:val="0"/>
          <w:numId w:val="10"/>
        </w:numPr>
        <w:tabs>
          <w:tab w:val="left" w:pos="5865"/>
        </w:tabs>
      </w:pPr>
      <w:r w:rsidRPr="0047377D">
        <w:t xml:space="preserve">É </w:t>
      </w:r>
      <w:r w:rsidRPr="0047377D">
        <w:rPr>
          <w:b/>
          <w:bCs/>
        </w:rPr>
        <w:t xml:space="preserve">inspirado. </w:t>
      </w:r>
      <w:r w:rsidRPr="0047377D">
        <w:t>Deixe de lado suas agendas e vieses pessoais. Sempre ore para que Deus guie seu pensamento e consulte frequentemente outros crentes, trocando suas ideias.</w:t>
      </w:r>
    </w:p>
    <w:p w14:paraId="0106DF3B" w14:textId="77777777" w:rsidR="0047377D" w:rsidRPr="0047377D" w:rsidRDefault="0047377D" w:rsidP="0047377D">
      <w:pPr>
        <w:numPr>
          <w:ilvl w:val="0"/>
          <w:numId w:val="10"/>
        </w:numPr>
        <w:tabs>
          <w:tab w:val="left" w:pos="5865"/>
        </w:tabs>
      </w:pPr>
      <w:r w:rsidRPr="0047377D">
        <w:t xml:space="preserve">É </w:t>
      </w:r>
      <w:r w:rsidRPr="0047377D">
        <w:rPr>
          <w:b/>
          <w:bCs/>
        </w:rPr>
        <w:t xml:space="preserve">envolvente. </w:t>
      </w:r>
      <w:r w:rsidRPr="0047377D">
        <w:t>Portanto, aplique-a pessoalmente, permitindo que ela ilumine suas circunstâncias de vida. Certifique-se de que a obediência flua do coração.</w:t>
      </w:r>
    </w:p>
    <w:p w14:paraId="7FAE9061" w14:textId="77777777" w:rsidR="0047377D" w:rsidRPr="0047377D" w:rsidRDefault="0047377D" w:rsidP="0047377D">
      <w:pPr>
        <w:numPr>
          <w:ilvl w:val="0"/>
          <w:numId w:val="10"/>
        </w:numPr>
        <w:tabs>
          <w:tab w:val="left" w:pos="5865"/>
        </w:tabs>
      </w:pPr>
      <w:r w:rsidRPr="0047377D">
        <w:t xml:space="preserve">É </w:t>
      </w:r>
      <w:r w:rsidRPr="0047377D">
        <w:rPr>
          <w:b/>
          <w:bCs/>
        </w:rPr>
        <w:t xml:space="preserve">moral. </w:t>
      </w:r>
      <w:proofErr w:type="spellStart"/>
      <w:r w:rsidRPr="0047377D">
        <w:t>Manuse-se</w:t>
      </w:r>
      <w:proofErr w:type="spellEnd"/>
      <w:r w:rsidRPr="0047377D">
        <w:t xml:space="preserve"> com suas verdades com cuidado. Não as use para julgar ou criticar os outros, mas sim como uma ferramenta de redenção e incentivo.</w:t>
      </w:r>
    </w:p>
    <w:p w14:paraId="66E5D10C" w14:textId="77777777" w:rsidR="0047377D" w:rsidRPr="0047377D" w:rsidRDefault="0047377D" w:rsidP="0047377D">
      <w:pPr>
        <w:tabs>
          <w:tab w:val="left" w:pos="5865"/>
        </w:tabs>
      </w:pPr>
      <w:r w:rsidRPr="0047377D">
        <w:rPr>
          <w:b/>
          <w:bCs/>
          <w:i/>
          <w:iCs/>
        </w:rPr>
        <w:t>Próxima Semana: Guerreiros da Oração</w:t>
      </w:r>
    </w:p>
    <w:p w14:paraId="1991AFD3" w14:textId="77777777" w:rsidR="0047377D" w:rsidRPr="0047377D" w:rsidRDefault="0047377D" w:rsidP="0047377D">
      <w:pPr>
        <w:tabs>
          <w:tab w:val="left" w:pos="5865"/>
        </w:tabs>
      </w:pPr>
      <w:r w:rsidRPr="0047377D">
        <w:rPr>
          <w:b/>
          <w:bCs/>
          <w:i/>
          <w:iCs/>
        </w:rPr>
        <w:t xml:space="preserve">Para ler a </w:t>
      </w:r>
      <w:proofErr w:type="spellStart"/>
      <w:r w:rsidRPr="0047377D">
        <w:rPr>
          <w:b/>
          <w:bCs/>
          <w:i/>
          <w:iCs/>
        </w:rPr>
        <w:t>Lesson</w:t>
      </w:r>
      <w:proofErr w:type="spellEnd"/>
      <w:r w:rsidRPr="0047377D">
        <w:rPr>
          <w:b/>
          <w:bCs/>
          <w:i/>
          <w:iCs/>
        </w:rPr>
        <w:t xml:space="preserve"> </w:t>
      </w:r>
      <w:proofErr w:type="spellStart"/>
      <w:r w:rsidRPr="0047377D">
        <w:rPr>
          <w:b/>
          <w:bCs/>
          <w:i/>
          <w:iCs/>
        </w:rPr>
        <w:t>Quarterly</w:t>
      </w:r>
      <w:proofErr w:type="spellEnd"/>
      <w:r w:rsidRPr="0047377D">
        <w:rPr>
          <w:b/>
          <w:bCs/>
          <w:i/>
          <w:iCs/>
        </w:rPr>
        <w:t xml:space="preserve"> da Escola Sabbath e ver mais recursos sobre seu estudo, acesse</w:t>
      </w:r>
    </w:p>
    <w:p w14:paraId="0512EBCD" w14:textId="77777777" w:rsidR="0047377D" w:rsidRPr="0047377D" w:rsidRDefault="0047377D" w:rsidP="0047377D">
      <w:pPr>
        <w:tabs>
          <w:tab w:val="left" w:pos="5865"/>
        </w:tabs>
      </w:pPr>
      <w:hyperlink r:id="rId26" w:history="1">
        <w:r w:rsidRPr="0047377D">
          <w:rPr>
            <w:rStyle w:val="Hyperlink"/>
          </w:rPr>
          <w:t>https://www.sabbath.school/</w:t>
        </w:r>
      </w:hyperlink>
    </w:p>
    <w:p w14:paraId="2F9E735B" w14:textId="4A3C7147" w:rsidR="0047377D" w:rsidRPr="0047377D" w:rsidRDefault="0047377D" w:rsidP="0047377D">
      <w:pPr>
        <w:tabs>
          <w:tab w:val="left" w:pos="5865"/>
        </w:tabs>
      </w:pPr>
    </w:p>
    <w:sectPr w:rsidR="0047377D" w:rsidRPr="0047377D" w:rsidSect="004737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E59"/>
    <w:multiLevelType w:val="multilevel"/>
    <w:tmpl w:val="24B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4081E"/>
    <w:multiLevelType w:val="multilevel"/>
    <w:tmpl w:val="129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950E8"/>
    <w:multiLevelType w:val="multilevel"/>
    <w:tmpl w:val="27FE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325C0"/>
    <w:multiLevelType w:val="multilevel"/>
    <w:tmpl w:val="CBF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23334"/>
    <w:multiLevelType w:val="multilevel"/>
    <w:tmpl w:val="3430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42903"/>
    <w:multiLevelType w:val="multilevel"/>
    <w:tmpl w:val="1E8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10808"/>
    <w:multiLevelType w:val="multilevel"/>
    <w:tmpl w:val="9220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3537C"/>
    <w:multiLevelType w:val="multilevel"/>
    <w:tmpl w:val="10A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B1E08"/>
    <w:multiLevelType w:val="multilevel"/>
    <w:tmpl w:val="B302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632F0"/>
    <w:multiLevelType w:val="multilevel"/>
    <w:tmpl w:val="ABC2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947105">
    <w:abstractNumId w:val="5"/>
  </w:num>
  <w:num w:numId="2" w16cid:durableId="1732189084">
    <w:abstractNumId w:val="8"/>
  </w:num>
  <w:num w:numId="3" w16cid:durableId="566231988">
    <w:abstractNumId w:val="9"/>
  </w:num>
  <w:num w:numId="4" w16cid:durableId="762922319">
    <w:abstractNumId w:val="6"/>
  </w:num>
  <w:num w:numId="5" w16cid:durableId="1576862980">
    <w:abstractNumId w:val="2"/>
  </w:num>
  <w:num w:numId="6" w16cid:durableId="1953513160">
    <w:abstractNumId w:val="0"/>
  </w:num>
  <w:num w:numId="7" w16cid:durableId="982582751">
    <w:abstractNumId w:val="3"/>
  </w:num>
  <w:num w:numId="8" w16cid:durableId="1570965194">
    <w:abstractNumId w:val="7"/>
  </w:num>
  <w:num w:numId="9" w16cid:durableId="1070079139">
    <w:abstractNumId w:val="1"/>
  </w:num>
  <w:num w:numId="10" w16cid:durableId="117402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7D"/>
    <w:rsid w:val="00067207"/>
    <w:rsid w:val="000C776F"/>
    <w:rsid w:val="00242C60"/>
    <w:rsid w:val="0047377D"/>
    <w:rsid w:val="005F1BA1"/>
    <w:rsid w:val="00A25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CC00"/>
  <w15:chartTrackingRefBased/>
  <w15:docId w15:val="{22687B3F-4977-4FD0-8F16-369186B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737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7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7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7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7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7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77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77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77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77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77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77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77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77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77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77D"/>
    <w:rPr>
      <w:rFonts w:eastAsiaTheme="majorEastAsia" w:cstheme="majorBidi"/>
      <w:color w:val="272727" w:themeColor="text1" w:themeTint="D8"/>
    </w:rPr>
  </w:style>
  <w:style w:type="paragraph" w:styleId="Ttulo">
    <w:name w:val="Title"/>
    <w:basedOn w:val="Normal"/>
    <w:next w:val="Normal"/>
    <w:link w:val="TtuloChar"/>
    <w:uiPriority w:val="10"/>
    <w:qFormat/>
    <w:rsid w:val="0047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7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77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77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77D"/>
    <w:pPr>
      <w:spacing w:before="160"/>
      <w:jc w:val="center"/>
    </w:pPr>
    <w:rPr>
      <w:i/>
      <w:iCs/>
      <w:color w:val="404040" w:themeColor="text1" w:themeTint="BF"/>
    </w:rPr>
  </w:style>
  <w:style w:type="character" w:customStyle="1" w:styleId="CitaoChar">
    <w:name w:val="Citação Char"/>
    <w:basedOn w:val="Fontepargpadro"/>
    <w:link w:val="Citao"/>
    <w:uiPriority w:val="29"/>
    <w:rsid w:val="0047377D"/>
    <w:rPr>
      <w:i/>
      <w:iCs/>
      <w:color w:val="404040" w:themeColor="text1" w:themeTint="BF"/>
    </w:rPr>
  </w:style>
  <w:style w:type="paragraph" w:styleId="PargrafodaLista">
    <w:name w:val="List Paragraph"/>
    <w:basedOn w:val="Normal"/>
    <w:uiPriority w:val="34"/>
    <w:qFormat/>
    <w:rsid w:val="0047377D"/>
    <w:pPr>
      <w:ind w:left="720"/>
      <w:contextualSpacing/>
    </w:pPr>
  </w:style>
  <w:style w:type="character" w:styleId="nfaseIntensa">
    <w:name w:val="Intense Emphasis"/>
    <w:basedOn w:val="Fontepargpadro"/>
    <w:uiPriority w:val="21"/>
    <w:qFormat/>
    <w:rsid w:val="0047377D"/>
    <w:rPr>
      <w:i/>
      <w:iCs/>
      <w:color w:val="0F4761" w:themeColor="accent1" w:themeShade="BF"/>
    </w:rPr>
  </w:style>
  <w:style w:type="paragraph" w:styleId="CitaoIntensa">
    <w:name w:val="Intense Quote"/>
    <w:basedOn w:val="Normal"/>
    <w:next w:val="Normal"/>
    <w:link w:val="CitaoIntensaChar"/>
    <w:uiPriority w:val="30"/>
    <w:qFormat/>
    <w:rsid w:val="00473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77D"/>
    <w:rPr>
      <w:i/>
      <w:iCs/>
      <w:color w:val="0F4761" w:themeColor="accent1" w:themeShade="BF"/>
    </w:rPr>
  </w:style>
  <w:style w:type="character" w:styleId="RefernciaIntensa">
    <w:name w:val="Intense Reference"/>
    <w:basedOn w:val="Fontepargpadro"/>
    <w:uiPriority w:val="32"/>
    <w:qFormat/>
    <w:rsid w:val="0047377D"/>
    <w:rPr>
      <w:b/>
      <w:bCs/>
      <w:smallCaps/>
      <w:color w:val="0F4761" w:themeColor="accent1" w:themeShade="BF"/>
      <w:spacing w:val="5"/>
    </w:rPr>
  </w:style>
  <w:style w:type="character" w:styleId="Hyperlink">
    <w:name w:val="Hyperlink"/>
    <w:basedOn w:val="Fontepargpadro"/>
    <w:uiPriority w:val="99"/>
    <w:unhideWhenUsed/>
    <w:rsid w:val="0047377D"/>
    <w:rPr>
      <w:color w:val="467886" w:themeColor="hyperlink"/>
      <w:u w:val="single"/>
    </w:rPr>
  </w:style>
  <w:style w:type="character" w:styleId="MenoPendente">
    <w:name w:val="Unresolved Mention"/>
    <w:basedOn w:val="Fontepargpadro"/>
    <w:uiPriority w:val="99"/>
    <w:semiHidden/>
    <w:unhideWhenUsed/>
    <w:rsid w:val="0047377D"/>
    <w:rPr>
      <w:color w:val="605E5C"/>
      <w:shd w:val="clear" w:color="auto" w:fill="E1DFDD"/>
    </w:rPr>
  </w:style>
  <w:style w:type="character" w:styleId="TextodoEspaoReservado">
    <w:name w:val="Placeholder Text"/>
    <w:basedOn w:val="Fontepargpadro"/>
    <w:uiPriority w:val="99"/>
    <w:semiHidden/>
    <w:rsid w:val="005F1B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Ps%2046.10;nkjv?t=biblia" TargetMode="External"/><Relationship Id="rId18" Type="http://schemas.openxmlformats.org/officeDocument/2006/relationships/hyperlink" Target="https://ref.ly/Ps%20119.105;nkjv?t=biblia" TargetMode="External"/><Relationship Id="rId26" Type="http://schemas.openxmlformats.org/officeDocument/2006/relationships/hyperlink" Target="https://www.sabbath.school/" TargetMode="External"/><Relationship Id="rId3" Type="http://schemas.openxmlformats.org/officeDocument/2006/relationships/settings" Target="settings.xml"/><Relationship Id="rId21" Type="http://schemas.openxmlformats.org/officeDocument/2006/relationships/hyperlink" Target="https://ref.ly/Ps%20119.103;nkjv?t=biblia" TargetMode="External"/><Relationship Id="rId7" Type="http://schemas.openxmlformats.org/officeDocument/2006/relationships/hyperlink" Target="https://www.outlookmag.org/the-teachers-notes-how-to-study-the-bible-lesson-5/" TargetMode="External"/><Relationship Id="rId12" Type="http://schemas.openxmlformats.org/officeDocument/2006/relationships/hyperlink" Target="https://ref.ly/Acts%2017.11;nkjv?t=biblia" TargetMode="External"/><Relationship Id="rId17" Type="http://schemas.openxmlformats.org/officeDocument/2006/relationships/hyperlink" Target="https://ref.ly/Mark%201.35;nkjv?t=biblia" TargetMode="External"/><Relationship Id="rId25" Type="http://schemas.openxmlformats.org/officeDocument/2006/relationships/hyperlink" Target="https://ref.ly/Isa%2055.6;nkjv?t=biblia" TargetMode="External"/><Relationship Id="rId2" Type="http://schemas.openxmlformats.org/officeDocument/2006/relationships/styles" Target="styles.xml"/><Relationship Id="rId16" Type="http://schemas.openxmlformats.org/officeDocument/2006/relationships/hyperlink" Target="https://ref.ly/1%20Chron%2016.11;nkjv?t=biblia" TargetMode="External"/><Relationship Id="rId20" Type="http://schemas.openxmlformats.org/officeDocument/2006/relationships/hyperlink" Target="https://ref.ly/Isa%2050.4;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Ps%2037.4;nkjv?t=biblia" TargetMode="External"/><Relationship Id="rId24" Type="http://schemas.openxmlformats.org/officeDocument/2006/relationships/hyperlink" Target="https://ref.ly/Ps%20119.103-105;nkjv?t=biblia" TargetMode="External"/><Relationship Id="rId5" Type="http://schemas.openxmlformats.org/officeDocument/2006/relationships/image" Target="media/image1.jpeg"/><Relationship Id="rId15" Type="http://schemas.openxmlformats.org/officeDocument/2006/relationships/hyperlink" Target="https://ref.ly/Ps%2027.8;nkjv?t=biblia" TargetMode="External"/><Relationship Id="rId23" Type="http://schemas.openxmlformats.org/officeDocument/2006/relationships/hyperlink" Target="https://ref.ly/Isa%2055.6;nkjv?t=biblia" TargetMode="External"/><Relationship Id="rId28" Type="http://schemas.openxmlformats.org/officeDocument/2006/relationships/theme" Target="theme/theme1.xml"/><Relationship Id="rId10" Type="http://schemas.openxmlformats.org/officeDocument/2006/relationships/hyperlink" Target="https://ref.ly/Jer%2029.13;nkjv?t=biblia" TargetMode="External"/><Relationship Id="rId19" Type="http://schemas.openxmlformats.org/officeDocument/2006/relationships/hyperlink" Target="https://ref.ly/Ps%20119.105;nkjv?t=biblia" TargetMode="External"/><Relationship Id="rId4" Type="http://schemas.openxmlformats.org/officeDocument/2006/relationships/webSettings" Target="webSettings.xml"/><Relationship Id="rId9" Type="http://schemas.openxmlformats.org/officeDocument/2006/relationships/hyperlink" Target="https://ref.ly/Isa%2055.11;nkjv?t=biblia" TargetMode="External"/><Relationship Id="rId14" Type="http://schemas.openxmlformats.org/officeDocument/2006/relationships/hyperlink" Target="https://ref.ly/Mark%201.35;nkjv?t=biblia" TargetMode="External"/><Relationship Id="rId22" Type="http://schemas.openxmlformats.org/officeDocument/2006/relationships/hyperlink" Target="https://ref.ly/Ps%20119.105;nkjv?t=biblia"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1672</Words>
  <Characters>9029</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2026-04-25T18:35:00Z</dcterms:created>
  <dcterms:modified xsi:type="dcterms:W3CDTF">2026-04-25T18:53:00Z</dcterms:modified>
</cp:coreProperties>
</file>