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DAA6" w14:textId="77777777" w:rsidR="00A37F35" w:rsidRPr="00A37F35" w:rsidRDefault="00FC4E29" w:rsidP="00FC4E29">
      <w:pPr>
        <w:shd w:val="clear" w:color="auto" w:fill="FFFFFF"/>
        <w:spacing w:after="225" w:line="288" w:lineRule="atLeast"/>
        <w:outlineLvl w:val="0"/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72"/>
          <w:szCs w:val="72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b/>
          <w:bCs/>
          <w:caps/>
          <w:color w:val="3FACD6"/>
          <w:spacing w:val="15"/>
          <w:kern w:val="36"/>
          <w:sz w:val="72"/>
          <w:szCs w:val="72"/>
          <w:lang w:eastAsia="pt-BR"/>
          <w14:ligatures w14:val="none"/>
        </w:rPr>
        <w:t>Reality Check, Lesson 1</w:t>
      </w:r>
    </w:p>
    <w:p w14:paraId="678231A7" w14:textId="5CBDFAB5" w:rsidR="00FC4E29" w:rsidRPr="00FC4E29" w:rsidRDefault="00FC4E29" w:rsidP="00FC4E29">
      <w:pPr>
        <w:shd w:val="clear" w:color="auto" w:fill="FFFFFF"/>
        <w:spacing w:after="225" w:line="288" w:lineRule="atLeast"/>
        <w:outlineLvl w:val="0"/>
        <w:rPr>
          <w:rFonts w:ascii="Open Sans" w:eastAsia="Times New Roman" w:hAnsi="Open Sans" w:cs="Open Sans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b/>
          <w:bCs/>
          <w:caps/>
          <w:color w:val="333333"/>
          <w:spacing w:val="15"/>
          <w:kern w:val="36"/>
          <w:sz w:val="21"/>
          <w:szCs w:val="21"/>
          <w:lang w:eastAsia="pt-BR"/>
          <w14:ligatures w14:val="none"/>
        </w:rPr>
        <w:t>Adult Bible Study Guide, 2026 2Q, "Growing in a Relationship With God"</w:t>
      </w:r>
    </w:p>
    <w:p w14:paraId="0E452F54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</w:pPr>
      <w:r w:rsidRPr="00FC4E29">
        <w:rPr>
          <w:rFonts w:ascii="Oswald" w:eastAsia="Times New Roman" w:hAnsi="Oswald" w:cs="Times New Roman"/>
          <w:caps/>
          <w:noProof/>
          <w:color w:val="424242"/>
          <w:kern w:val="0"/>
          <w:sz w:val="20"/>
          <w:szCs w:val="20"/>
          <w:lang w:eastAsia="pt-BR"/>
          <w14:ligatures w14:val="none"/>
        </w:rPr>
        <w:drawing>
          <wp:inline distT="0" distB="0" distL="0" distR="0" wp14:anchorId="14420AB6" wp14:editId="44A1B5AB">
            <wp:extent cx="459740" cy="4597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4E29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</w:t>
      </w:r>
      <w:hyperlink r:id="rId6" w:tooltip="View all posts by The Teacher's Notes" w:history="1">
        <w:r w:rsidRPr="00FC4E29">
          <w:rPr>
            <w:rFonts w:ascii="Oswald" w:eastAsia="Times New Roman" w:hAnsi="Oswald" w:cs="Times New Roman"/>
            <w:caps/>
            <w:color w:val="333333"/>
            <w:kern w:val="0"/>
            <w:sz w:val="20"/>
            <w:szCs w:val="20"/>
            <w:lang w:eastAsia="pt-BR"/>
            <w14:ligatures w14:val="none"/>
          </w:rPr>
          <w:t>The Teacher's Notes</w:t>
        </w:r>
      </w:hyperlink>
      <w:r w:rsidRPr="00FC4E29">
        <w:rPr>
          <w:rFonts w:ascii="Oswald" w:eastAsia="Times New Roman" w:hAnsi="Oswald" w:cs="Times New Roman"/>
          <w:caps/>
          <w:color w:val="424242"/>
          <w:kern w:val="0"/>
          <w:sz w:val="20"/>
          <w:szCs w:val="20"/>
          <w:lang w:eastAsia="pt-BR"/>
          <w14:ligatures w14:val="none"/>
        </w:rPr>
        <w:t> — </w:t>
      </w:r>
      <w:hyperlink r:id="rId7" w:tooltip="Permalink to The Teacher’s Notes–Reality Check, Lesson 1 Adult Bible Study Guide, 2026 2Q, &quot;Growing in a Relationship With God&quot;" w:history="1">
        <w:r w:rsidRPr="00FC4E29">
          <w:rPr>
            <w:rFonts w:ascii="Oswald" w:eastAsia="Times New Roman" w:hAnsi="Oswald" w:cs="Times New Roman"/>
            <w:caps/>
            <w:color w:val="6D6D6D"/>
            <w:kern w:val="0"/>
            <w:sz w:val="18"/>
            <w:szCs w:val="18"/>
            <w:u w:val="single"/>
            <w:lang w:eastAsia="pt-BR"/>
            <w14:ligatures w14:val="none"/>
          </w:rPr>
          <w:t>March 28, 2026</w:t>
        </w:r>
      </w:hyperlink>
    </w:p>
    <w:p w14:paraId="0F354FCF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noProof/>
          <w:color w:val="424242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0AC33AE4" wp14:editId="029C1DE6">
            <wp:extent cx="2488276" cy="1660226"/>
            <wp:effectExtent l="0" t="0" r="762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27" cy="166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64B6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3"/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27"/>
          <w:szCs w:val="27"/>
          <w:lang w:eastAsia="pt-BR"/>
          <w14:ligatures w14:val="none"/>
        </w:rPr>
        <w:t>Sabbath School Lesson for March 28-April 3, 2026</w:t>
      </w:r>
    </w:p>
    <w:p w14:paraId="337B498C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Introduction to Lesson 1, Reality Check</w:t>
      </w:r>
    </w:p>
    <w:p w14:paraId="1BC158E0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proofErr w:type="spellStart"/>
      <w:r w:rsidRPr="00FC4E29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Memory</w:t>
      </w:r>
      <w:proofErr w:type="spellEnd"/>
      <w:r w:rsidRPr="00FC4E29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Text</w:t>
      </w:r>
      <w:proofErr w:type="spellEnd"/>
      <w:proofErr w:type="gramStart"/>
      <w:r w:rsidRPr="00FC4E29">
        <w:rPr>
          <w:rFonts w:ascii="Georgia" w:eastAsia="Times New Roman" w:hAnsi="Georgia" w:cs="Open Sans"/>
          <w:b/>
          <w:bCs/>
          <w:i/>
          <w:iCs/>
          <w:color w:val="000000"/>
          <w:kern w:val="0"/>
          <w:sz w:val="29"/>
          <w:szCs w:val="29"/>
          <w:lang w:eastAsia="pt-BR"/>
          <w14:ligatures w14:val="none"/>
        </w:rPr>
        <w:t>: </w:t>
      </w:r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”</w:t>
      </w:r>
      <w:proofErr w:type="gram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‘As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Father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loved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Me, I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also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have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loved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you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;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abide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in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My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love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.</w:t>
      </w:r>
      <w:proofErr w:type="gram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’ ”</w:t>
      </w:r>
      <w:proofErr w:type="gram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 </w:t>
      </w:r>
      <w:hyperlink r:id="rId9" w:tgtFrame="_blank" w:history="1">
        <w:r w:rsidRPr="00FC4E29">
          <w:rPr>
            <w:rFonts w:ascii="Georgia" w:eastAsia="Times New Roman" w:hAnsi="Georgia" w:cs="Open Sans"/>
            <w:b/>
            <w:bCs/>
            <w:i/>
            <w:iCs/>
            <w:color w:val="333333"/>
            <w:kern w:val="0"/>
            <w:sz w:val="29"/>
            <w:szCs w:val="29"/>
            <w:u w:val="single"/>
            <w:lang w:eastAsia="pt-BR"/>
            <w14:ligatures w14:val="none"/>
          </w:rPr>
          <w:t>John 15:9 NKJV</w:t>
        </w:r>
      </w:hyperlink>
    </w:p>
    <w:p w14:paraId="637B5B1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impacts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area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marriage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parenting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friendships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health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finances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eternal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destination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determined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relate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Creator.</w:t>
      </w:r>
    </w:p>
    <w:p w14:paraId="0E63949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Making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opportunities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priority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Trials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distractions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detour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journey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thankfully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guides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kind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reality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repentance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D4961DE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start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reality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message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gave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Laodicean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John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highly-symbolic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book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seventh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three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many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 scholars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believe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refers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final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era,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preceding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return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Second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Much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learned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from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passage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gauging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corporately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personally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233C4DC7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week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explore…</w:t>
      </w:r>
    </w:p>
    <w:p w14:paraId="5B8093BF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Sunday: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Condition</w:t>
      </w:r>
      <w:proofErr w:type="spellEnd"/>
    </w:p>
    <w:p w14:paraId="6EB0F906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Monday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Rebuke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Reward</w:t>
      </w:r>
      <w:proofErr w:type="spellEnd"/>
    </w:p>
    <w:p w14:paraId="164E57F0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Tuesday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Everlasting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Love</w:t>
      </w:r>
    </w:p>
    <w:p w14:paraId="5690564C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Wednesday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Abide</w:t>
      </w:r>
      <w:proofErr w:type="spellEnd"/>
    </w:p>
    <w:p w14:paraId="7A4B7FB7" w14:textId="77777777" w:rsidR="00FC4E29" w:rsidRPr="00FC4E29" w:rsidRDefault="00FC4E29" w:rsidP="00FC4E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Thursday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Linked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</w:p>
    <w:p w14:paraId="3D6F9514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Sunday: Our Condition</w:t>
      </w:r>
    </w:p>
    <w:p w14:paraId="7CB6F502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introduced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letter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seven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2 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3.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Laodiceans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…</w:t>
      </w:r>
    </w:p>
    <w:p w14:paraId="11E23847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Amen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appropriate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prophetic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encounter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),</w:t>
      </w:r>
    </w:p>
    <w:p w14:paraId="2E95BAA9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Faithful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Witness”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honest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forthright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assessment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</w:p>
    <w:p w14:paraId="4126A815" w14:textId="77777777" w:rsidR="00FC4E29" w:rsidRPr="00FC4E29" w:rsidRDefault="00FC4E29" w:rsidP="00FC4E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therefore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inside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out).</w:t>
      </w:r>
    </w:p>
    <w:p w14:paraId="030AFA6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condition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Laodiceans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assessed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lukewarm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: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neither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hot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cold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When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romantic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sparks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burn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very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bright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beginning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time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cool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concern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end. As Jesus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describes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“I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vomit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out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mouth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"https://ref.ly/Rev%203.16;nkjv?t=biblia" \t "_blank"</w:instrTex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3:16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57362EC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nothing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recommended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…</w:t>
      </w:r>
    </w:p>
    <w:p w14:paraId="54AD091E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refined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rather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cheap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false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possessed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),</w:t>
      </w:r>
    </w:p>
    <w:p w14:paraId="0D43B4AB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white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garments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exchange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shameful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filthy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immodest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</w:p>
    <w:p w14:paraId="7976C5C1" w14:textId="77777777" w:rsidR="00FC4E29" w:rsidRPr="00FC4E29" w:rsidRDefault="00FC4E29" w:rsidP="00FC4E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eye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salve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correct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blindness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poverty-stricken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condition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5C8D81C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3BB9D66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0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3:14</w:t>
        </w:r>
      </w:hyperlink>
    </w:p>
    <w:p w14:paraId="63636FC8" w14:textId="77777777" w:rsidR="00FC4E29" w:rsidRPr="00FC4E29" w:rsidRDefault="00FC4E29" w:rsidP="00FC4E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introduction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helpful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getting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reality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condition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8C42C3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1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3:15-17</w:t>
        </w:r>
      </w:hyperlink>
    </w:p>
    <w:p w14:paraId="18E1FF2C" w14:textId="77777777" w:rsidR="00FC4E29" w:rsidRPr="00FC4E29" w:rsidRDefault="00FC4E29" w:rsidP="00FC4E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points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make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106FAC0" w14:textId="77777777" w:rsidR="00FC4E29" w:rsidRPr="00FC4E29" w:rsidRDefault="00FC4E29" w:rsidP="00FC4E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described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verses?</w:t>
      </w:r>
    </w:p>
    <w:p w14:paraId="73CE615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2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3:18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13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19</w:t>
        </w:r>
      </w:hyperlink>
    </w:p>
    <w:p w14:paraId="4F78BB97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white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garments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eye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salve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represent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65C1753B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treatment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prescribed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change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direction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last-day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9BB4F6B" w14:textId="77777777" w:rsidR="00FC4E29" w:rsidRPr="00FC4E29" w:rsidRDefault="00FC4E29" w:rsidP="00FC4E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Which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remedies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most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personally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1E2A6CC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lastRenderedPageBreak/>
        <w:t>Monday: Rebuke, Repent, and Reward</w:t>
      </w:r>
    </w:p>
    <w:p w14:paraId="5F259B4D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tried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soften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Laodicean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church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reminding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practice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chasten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rebuke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recommended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turn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zealous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former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sins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crept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replace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fervor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Lord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"https://ref.ly/Rev%203.20;nkjv?t=biblia" \t "_blank"</w:instrTex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3:20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0C3C5D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Instead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thinking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rich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nothing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reality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informed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actually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wretched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miserable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blind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naked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”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"https://ref.ly/Rev%203.17;nkjv?t=biblia" \t "_blank"</w:instrTex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3:17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fortunate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remedy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pitiful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condition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however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become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close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close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sitting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down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enjoying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relaxing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together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tight-knit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closeness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together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recognized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almost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cultures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periods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3189C663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presented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standing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knocking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patiently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waiting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open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invite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rewarding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choice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feel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presence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innermost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invited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He’ll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causing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stronger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0D8C926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64D9CD2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4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3:19</w:t>
        </w:r>
      </w:hyperlink>
    </w:p>
    <w:p w14:paraId="12A0AA3D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rebuke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–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everyone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8AFA1CE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Laodiceans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lukewarmness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remedy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4DF25CA" w14:textId="77777777" w:rsidR="00FC4E29" w:rsidRPr="00FC4E29" w:rsidRDefault="00FC4E29" w:rsidP="00FC4E2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increased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need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repentance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preparation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Second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Comings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FB99AF0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5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3:20</w:t>
        </w:r>
      </w:hyperlink>
    </w:p>
    <w:p w14:paraId="4E79B9E2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Jesus require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invite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lives?</w:t>
      </w:r>
    </w:p>
    <w:p w14:paraId="2EDD04FE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thoughts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inspire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choice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01561B5" w14:textId="77777777" w:rsidR="00FC4E29" w:rsidRPr="00FC4E29" w:rsidRDefault="00FC4E29" w:rsidP="00FC4E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personally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desire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dwell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F5249FF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Tuesday: Everlasting Love</w:t>
      </w:r>
    </w:p>
    <w:p w14:paraId="12EDB58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invite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promised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reward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someday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sitting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"https://ref.ly/Rev%203.21;nkjv?t=biblia" \t "_blank"</w:instrTex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Revelation</w:t>
      </w:r>
      <w:proofErr w:type="spellEnd"/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3:21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couldn’t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Sounds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inviting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sitting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Only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everlasting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like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would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offer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glorious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reward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445A83B7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shown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different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people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throughout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Bible.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actually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walked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physically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(like Adam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Eve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Enoch),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spoke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audibly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(like Noah, Abram,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Moses),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obvious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very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much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close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some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5F7BE4BC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Don’t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overlook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fact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possible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also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overcame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as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says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verse 21.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Lord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realizes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hard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battles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because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experienced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16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16:33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2F02F7A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aren’t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getting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fault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clearly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His.</w:t>
      </w:r>
    </w:p>
    <w:p w14:paraId="1FE3CF6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0199A24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17" w:tgtFrame="_blank" w:history="1">
        <w:proofErr w:type="spellStart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Revelation</w:t>
        </w:r>
        <w:proofErr w:type="spellEnd"/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 xml:space="preserve"> 3:21</w:t>
        </w:r>
      </w:hyperlink>
    </w:p>
    <w:p w14:paraId="7DF3462C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specifically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78D7F1A8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world?</w:t>
      </w:r>
    </w:p>
    <w:p w14:paraId="0F5EA029" w14:textId="77777777" w:rsidR="00FC4E29" w:rsidRPr="00FC4E29" w:rsidRDefault="00FC4E29" w:rsidP="00FC4E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helped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success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overcoming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obstacles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your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C330E8D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Wednesday: Abide</w:t>
      </w:r>
    </w:p>
    <w:p w14:paraId="0DC1FFE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Jesus’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offer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come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lives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knocking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heart’s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intent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dwell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we’ll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Following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disciples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upper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room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expressed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desire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close-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continue.</w:t>
      </w:r>
    </w:p>
    <w:p w14:paraId="6683221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 </w:t>
      </w:r>
      <w:hyperlink r:id="rId18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15:1-11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Master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compared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their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branches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connected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bear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fruit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He,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course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calls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Himself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”. The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evidence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fruit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lack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Those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branches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don’t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bear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fruit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causing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die,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pruned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19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15:6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).</w:t>
      </w:r>
    </w:p>
    <w:p w14:paraId="4FC00979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 word “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”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repeated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times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passage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order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keep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commandments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0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15:10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1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11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The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between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makes it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joy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obey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burdensome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task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(</w:t>
      </w:r>
      <w:hyperlink r:id="rId22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5:3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).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please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please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earth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like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spouse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children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It makes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happy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happy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.</w:t>
      </w:r>
    </w:p>
    <w:p w14:paraId="1538527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2CC10543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3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15:1-11</w:t>
        </w:r>
      </w:hyperlink>
    </w:p>
    <w:p w14:paraId="03F3A73F" w14:textId="77777777" w:rsidR="00FC4E29" w:rsidRPr="00FC4E29" w:rsidRDefault="00FC4E29" w:rsidP="00FC4E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mean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3563CF70" w14:textId="77777777" w:rsidR="00FC4E29" w:rsidRPr="00FC4E29" w:rsidRDefault="00FC4E29" w:rsidP="00FC4E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encourage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it?</w:t>
      </w:r>
    </w:p>
    <w:p w14:paraId="5119D454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Thursday: Linked to the Vine</w:t>
      </w:r>
    </w:p>
    <w:p w14:paraId="66F36FC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lastRenderedPageBreak/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makes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first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move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toward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developing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humans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bonding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based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mutual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just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set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rules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feel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obliged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follow.</w:t>
      </w:r>
    </w:p>
    <w:p w14:paraId="2414409F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The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imagery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helps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appreciate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Spirit’s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role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Spirit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brings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growth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life-giving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flows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plant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The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sap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ensures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stay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connected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don’t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die.</w:t>
      </w:r>
    </w:p>
    <w:p w14:paraId="37FFDBFE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Several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 in John,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chapters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14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16,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for us. He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Comforter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revealing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Jesus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convicting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sin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guiding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truth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vitally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important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remain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linked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Vine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through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Spirit.</w:t>
      </w:r>
    </w:p>
    <w:p w14:paraId="6DA77D02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Verses for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reflection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discussion</w:t>
      </w:r>
      <w:proofErr w:type="spellEnd"/>
      <w:r w:rsidRPr="00FC4E29">
        <w:rPr>
          <w:rFonts w:ascii="Open Sans" w:eastAsia="Times New Roman" w:hAnsi="Open Sans" w:cs="Open Sans"/>
          <w:b/>
          <w:bCs/>
          <w:color w:val="424242"/>
          <w:kern w:val="0"/>
          <w:sz w:val="21"/>
          <w:szCs w:val="21"/>
          <w:lang w:eastAsia="pt-BR"/>
          <w14:ligatures w14:val="none"/>
        </w:rPr>
        <w:t>:</w:t>
      </w:r>
    </w:p>
    <w:p w14:paraId="4D73987B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4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Luke 11:13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5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Jeremiah 31:3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6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 John 4:19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begin"/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instrText>HYPERLINK "https://ref.ly/Rom%208.9-11;nkjv?t=biblia" \t "_blank"</w:instrTex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separate"/>
      </w:r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>Romans</w:t>
      </w:r>
      <w:proofErr w:type="spellEnd"/>
      <w:r w:rsidRPr="00FC4E29">
        <w:rPr>
          <w:rFonts w:ascii="Open Sans" w:eastAsia="Times New Roman" w:hAnsi="Open Sans" w:cs="Open Sans"/>
          <w:color w:val="333333"/>
          <w:kern w:val="0"/>
          <w:sz w:val="21"/>
          <w:szCs w:val="21"/>
          <w:u w:val="single"/>
          <w:lang w:eastAsia="pt-BR"/>
          <w14:ligatures w14:val="none"/>
        </w:rPr>
        <w:t xml:space="preserve"> 8:9-11</w:t>
      </w:r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fldChar w:fldCharType="end"/>
      </w:r>
    </w:p>
    <w:p w14:paraId="66AD901B" w14:textId="77777777" w:rsidR="00FC4E29" w:rsidRPr="00FC4E29" w:rsidRDefault="00FC4E29" w:rsidP="00FC4E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these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verses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tell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about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role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conveying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love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2B7E4B74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27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14:16-18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28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15:26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 </w:t>
      </w:r>
      <w:hyperlink r:id="rId29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John 16:7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30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8</w:t>
        </w:r>
      </w:hyperlink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, </w:t>
      </w:r>
      <w:hyperlink r:id="rId31" w:tgtFrame="_blank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13</w:t>
        </w:r>
      </w:hyperlink>
    </w:p>
    <w:p w14:paraId="27216D58" w14:textId="77777777" w:rsidR="00FC4E29" w:rsidRPr="00FC4E29" w:rsidRDefault="00FC4E29" w:rsidP="00FC4E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does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 do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?</w:t>
      </w:r>
    </w:p>
    <w:p w14:paraId="486C9864" w14:textId="77777777" w:rsidR="00FC4E29" w:rsidRPr="00FC4E29" w:rsidRDefault="00FC4E29" w:rsidP="00FC4E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get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Holy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Spirit?</w:t>
      </w:r>
    </w:p>
    <w:p w14:paraId="091F22DA" w14:textId="77777777" w:rsidR="00FC4E29" w:rsidRPr="00FC4E29" w:rsidRDefault="00FC4E29" w:rsidP="00FC4E29">
      <w:pPr>
        <w:shd w:val="clear" w:color="auto" w:fill="FFFFFF"/>
        <w:spacing w:before="360" w:after="225" w:line="240" w:lineRule="auto"/>
        <w:outlineLvl w:val="1"/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</w:pPr>
      <w:r w:rsidRPr="00FC4E29">
        <w:rPr>
          <w:rFonts w:ascii="Oswald" w:eastAsia="Times New Roman" w:hAnsi="Oswald" w:cs="Open Sans"/>
          <w:b/>
          <w:bCs/>
          <w:caps/>
          <w:color w:val="333333"/>
          <w:kern w:val="0"/>
          <w:sz w:val="45"/>
          <w:szCs w:val="45"/>
          <w:lang w:eastAsia="pt-BR"/>
          <w14:ligatures w14:val="none"/>
        </w:rPr>
        <w:t>Friday: Final Thoughts</w:t>
      </w:r>
    </w:p>
    <w:p w14:paraId="0A88B59A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If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assessment determines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are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lukewarm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not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flourishing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walk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steps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can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must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be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taken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draw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us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closer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Christ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.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Here’s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that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abiding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looks like:</w:t>
      </w:r>
    </w:p>
    <w:p w14:paraId="39AB9576" w14:textId="77777777" w:rsidR="00FC4E29" w:rsidRPr="00FC4E29" w:rsidRDefault="00FC4E29" w:rsidP="00FC4E29">
      <w:pPr>
        <w:shd w:val="clear" w:color="auto" w:fill="FFFFFF"/>
        <w:spacing w:after="0" w:line="240" w:lineRule="auto"/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</w:pPr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“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Abiding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in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Christ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means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constant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receiving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His Spirit, a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life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unreserved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surrender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His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service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. The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channel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communication must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open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continually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between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man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his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God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. As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vine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branch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constantly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draws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sap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from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living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vine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,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so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are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we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cling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to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Jesus,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receive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from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Him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by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faith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the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strength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and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perfection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His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own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character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.” ~Ellen G. White, The Desire </w:t>
      </w:r>
      <w:proofErr w:type="spellStart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>of</w:t>
      </w:r>
      <w:proofErr w:type="spellEnd"/>
      <w:r w:rsidRPr="00FC4E29">
        <w:rPr>
          <w:rFonts w:ascii="Georgia" w:eastAsia="Times New Roman" w:hAnsi="Georgia" w:cs="Open Sans"/>
          <w:i/>
          <w:iCs/>
          <w:color w:val="000000"/>
          <w:kern w:val="0"/>
          <w:sz w:val="29"/>
          <w:szCs w:val="29"/>
          <w:lang w:eastAsia="pt-BR"/>
          <w14:ligatures w14:val="none"/>
        </w:rPr>
        <w:t xml:space="preserve"> Ages, p. 676.</w:t>
      </w:r>
    </w:p>
    <w:p w14:paraId="06919268" w14:textId="77777777" w:rsidR="00FC4E29" w:rsidRPr="00FC4E29" w:rsidRDefault="00FC4E29" w:rsidP="00FC4E29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After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pursuing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 reality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check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for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ourselves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,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let’s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resolve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invest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more in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our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spiritual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relationship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with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by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searching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His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inspired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Word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talking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>Him</w:t>
      </w:r>
      <w:proofErr w:type="spellEnd"/>
      <w:r w:rsidRPr="00FC4E29"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  <w:t xml:space="preserve"> as a Friend.</w:t>
      </w:r>
    </w:p>
    <w:p w14:paraId="19AA5EA6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Next Week: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Know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God</w:t>
      </w:r>
      <w:proofErr w:type="spellEnd"/>
    </w:p>
    <w:p w14:paraId="37FDC8FE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read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the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Sabbath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School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Lesson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Quarterly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and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see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more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resources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 for its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study</w:t>
      </w:r>
      <w:proofErr w:type="spellEnd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 xml:space="preserve">, go </w:t>
      </w:r>
      <w:proofErr w:type="spellStart"/>
      <w:r w:rsidRPr="00FC4E29">
        <w:rPr>
          <w:rFonts w:ascii="Open Sans" w:eastAsia="Times New Roman" w:hAnsi="Open Sans" w:cs="Open Sans"/>
          <w:b/>
          <w:bCs/>
          <w:i/>
          <w:iCs/>
          <w:color w:val="424242"/>
          <w:kern w:val="0"/>
          <w:sz w:val="21"/>
          <w:szCs w:val="21"/>
          <w:lang w:eastAsia="pt-BR"/>
          <w14:ligatures w14:val="none"/>
        </w:rPr>
        <w:t>to</w:t>
      </w:r>
      <w:proofErr w:type="spellEnd"/>
    </w:p>
    <w:p w14:paraId="1E148514" w14:textId="77777777" w:rsidR="00FC4E29" w:rsidRPr="00FC4E29" w:rsidRDefault="00FC4E29" w:rsidP="00FC4E29">
      <w:pPr>
        <w:shd w:val="clear" w:color="auto" w:fill="FFFFFF"/>
        <w:spacing w:after="225" w:line="240" w:lineRule="auto"/>
        <w:jc w:val="center"/>
        <w:rPr>
          <w:rFonts w:ascii="Open Sans" w:eastAsia="Times New Roman" w:hAnsi="Open Sans" w:cs="Open Sans"/>
          <w:color w:val="424242"/>
          <w:kern w:val="0"/>
          <w:sz w:val="21"/>
          <w:szCs w:val="21"/>
          <w:lang w:eastAsia="pt-BR"/>
          <w14:ligatures w14:val="none"/>
        </w:rPr>
      </w:pPr>
      <w:hyperlink r:id="rId32" w:history="1">
        <w:r w:rsidRPr="00FC4E29">
          <w:rPr>
            <w:rFonts w:ascii="Open Sans" w:eastAsia="Times New Roman" w:hAnsi="Open Sans" w:cs="Open Sans"/>
            <w:color w:val="333333"/>
            <w:kern w:val="0"/>
            <w:sz w:val="21"/>
            <w:szCs w:val="21"/>
            <w:u w:val="single"/>
            <w:lang w:eastAsia="pt-BR"/>
            <w14:ligatures w14:val="none"/>
          </w:rPr>
          <w:t>https://www.sabbath.school/</w:t>
        </w:r>
      </w:hyperlink>
    </w:p>
    <w:p w14:paraId="3B60034D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AA9"/>
    <w:multiLevelType w:val="multilevel"/>
    <w:tmpl w:val="55D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6470"/>
    <w:multiLevelType w:val="multilevel"/>
    <w:tmpl w:val="B5B6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B1EB5"/>
    <w:multiLevelType w:val="multilevel"/>
    <w:tmpl w:val="873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66F16"/>
    <w:multiLevelType w:val="multilevel"/>
    <w:tmpl w:val="DF8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B087A"/>
    <w:multiLevelType w:val="multilevel"/>
    <w:tmpl w:val="37BE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7189F"/>
    <w:multiLevelType w:val="multilevel"/>
    <w:tmpl w:val="9CB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117C0"/>
    <w:multiLevelType w:val="multilevel"/>
    <w:tmpl w:val="8EB4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A2275"/>
    <w:multiLevelType w:val="multilevel"/>
    <w:tmpl w:val="322E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16742"/>
    <w:multiLevelType w:val="multilevel"/>
    <w:tmpl w:val="14E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F7B83"/>
    <w:multiLevelType w:val="multilevel"/>
    <w:tmpl w:val="366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64599"/>
    <w:multiLevelType w:val="multilevel"/>
    <w:tmpl w:val="6EA6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15D26"/>
    <w:multiLevelType w:val="multilevel"/>
    <w:tmpl w:val="A57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983509">
    <w:abstractNumId w:val="4"/>
  </w:num>
  <w:num w:numId="2" w16cid:durableId="447742231">
    <w:abstractNumId w:val="6"/>
  </w:num>
  <w:num w:numId="3" w16cid:durableId="688138832">
    <w:abstractNumId w:val="1"/>
  </w:num>
  <w:num w:numId="4" w16cid:durableId="267927459">
    <w:abstractNumId w:val="11"/>
  </w:num>
  <w:num w:numId="5" w16cid:durableId="194391321">
    <w:abstractNumId w:val="0"/>
  </w:num>
  <w:num w:numId="6" w16cid:durableId="303701442">
    <w:abstractNumId w:val="7"/>
  </w:num>
  <w:num w:numId="7" w16cid:durableId="1025014938">
    <w:abstractNumId w:val="5"/>
  </w:num>
  <w:num w:numId="8" w16cid:durableId="792480883">
    <w:abstractNumId w:val="9"/>
  </w:num>
  <w:num w:numId="9" w16cid:durableId="2014840958">
    <w:abstractNumId w:val="3"/>
  </w:num>
  <w:num w:numId="10" w16cid:durableId="1392190590">
    <w:abstractNumId w:val="10"/>
  </w:num>
  <w:num w:numId="11" w16cid:durableId="1374883162">
    <w:abstractNumId w:val="2"/>
  </w:num>
  <w:num w:numId="12" w16cid:durableId="43916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29"/>
    <w:rsid w:val="000C776F"/>
    <w:rsid w:val="00242C60"/>
    <w:rsid w:val="00A37F35"/>
    <w:rsid w:val="00C777BB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E395"/>
  <w15:chartTrackingRefBased/>
  <w15:docId w15:val="{C80717F0-2A30-4818-A078-6E223214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4E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4E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4E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4E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4E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4E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4E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4E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4E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4E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4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Revelation%203.19;nkjv?t=biblia" TargetMode="External"/><Relationship Id="rId18" Type="http://schemas.openxmlformats.org/officeDocument/2006/relationships/hyperlink" Target="https://ref.ly/John%2015.1-11;nkjv?t=biblia" TargetMode="External"/><Relationship Id="rId26" Type="http://schemas.openxmlformats.org/officeDocument/2006/relationships/hyperlink" Target="https://ref.ly/1%20John%204.19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John%2015.11;nkjv?t=bibli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outlookmag.org/the-teachers-notes-reality-check-lesson-1/" TargetMode="External"/><Relationship Id="rId12" Type="http://schemas.openxmlformats.org/officeDocument/2006/relationships/hyperlink" Target="https://ref.ly/Rev%203.18;nkjv?t=biblia" TargetMode="External"/><Relationship Id="rId17" Type="http://schemas.openxmlformats.org/officeDocument/2006/relationships/hyperlink" Target="https://ref.ly/Rev%203.21;nkjv?t=biblia" TargetMode="External"/><Relationship Id="rId25" Type="http://schemas.openxmlformats.org/officeDocument/2006/relationships/hyperlink" Target="https://ref.ly/Jer%2031.3;nkjv?t=bibli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John%2016.33;nkjv?t=biblia" TargetMode="External"/><Relationship Id="rId20" Type="http://schemas.openxmlformats.org/officeDocument/2006/relationships/hyperlink" Target="https://ref.ly/John%2015.10;nkjv?t=biblia" TargetMode="External"/><Relationship Id="rId29" Type="http://schemas.openxmlformats.org/officeDocument/2006/relationships/hyperlink" Target="https://ref.ly/John%2016.7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Rev%203.15-17;nkjv?t=biblia" TargetMode="External"/><Relationship Id="rId24" Type="http://schemas.openxmlformats.org/officeDocument/2006/relationships/hyperlink" Target="https://ref.ly/Luke%2011.13;nkjv?t=biblia" TargetMode="External"/><Relationship Id="rId32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Rev%203.20;nkjv?t=biblia" TargetMode="External"/><Relationship Id="rId23" Type="http://schemas.openxmlformats.org/officeDocument/2006/relationships/hyperlink" Target="https://ref.ly/John%2015.1-11;nkjv?t=biblia" TargetMode="External"/><Relationship Id="rId28" Type="http://schemas.openxmlformats.org/officeDocument/2006/relationships/hyperlink" Target="https://ref.ly/John%2015.26;nkjv?t=biblia" TargetMode="External"/><Relationship Id="rId10" Type="http://schemas.openxmlformats.org/officeDocument/2006/relationships/hyperlink" Target="https://ref.ly/Rev%203.14;nkjv?t=biblia" TargetMode="External"/><Relationship Id="rId19" Type="http://schemas.openxmlformats.org/officeDocument/2006/relationships/hyperlink" Target="https://ref.ly/John%2015.6;nkjv?t=biblia" TargetMode="External"/><Relationship Id="rId31" Type="http://schemas.openxmlformats.org/officeDocument/2006/relationships/hyperlink" Target="https://ref.ly/John%2016.13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John%2015.9;nkjv?t=biblia" TargetMode="External"/><Relationship Id="rId14" Type="http://schemas.openxmlformats.org/officeDocument/2006/relationships/hyperlink" Target="https://ref.ly/Rev%203.19;nkjv?t=biblia" TargetMode="External"/><Relationship Id="rId22" Type="http://schemas.openxmlformats.org/officeDocument/2006/relationships/hyperlink" Target="https://ref.ly/1%20John%205.3;nkjv?t=biblia" TargetMode="External"/><Relationship Id="rId27" Type="http://schemas.openxmlformats.org/officeDocument/2006/relationships/hyperlink" Target="https://ref.ly/John%2014.16-18;nkjv?t=biblia" TargetMode="External"/><Relationship Id="rId30" Type="http://schemas.openxmlformats.org/officeDocument/2006/relationships/hyperlink" Target="https://ref.ly/John%2016.8;nkjv?t=biblia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1853</Words>
  <Characters>10012</Characters>
  <Application>Microsoft Office Word</Application>
  <DocSecurity>0</DocSecurity>
  <Lines>83</Lines>
  <Paragraphs>23</Paragraphs>
  <ScaleCrop>false</ScaleCrop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2026-03-28T21:20:00Z</dcterms:created>
  <dcterms:modified xsi:type="dcterms:W3CDTF">2026-03-28T21:24:00Z</dcterms:modified>
</cp:coreProperties>
</file>